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center"/>
        <w:outlineLvl w:val="0"/>
        <w:rPr>
          <w:kern w:val="36"/>
          <w:sz w:val="36"/>
          <w:szCs w:val="36"/>
          <w:lang w:val="ru-RU" w:eastAsia="ru-RU"/>
        </w:rPr>
      </w:pPr>
      <w:bookmarkStart w:id="0" w:name="_GoBack"/>
      <w:bookmarkEnd w:id="0"/>
      <w:r w:rsidRPr="00096407">
        <w:rPr>
          <w:kern w:val="36"/>
          <w:szCs w:val="28"/>
          <w:lang w:val="ru-RU" w:eastAsia="ru-RU"/>
        </w:rPr>
        <w:t xml:space="preserve">Муниципальное </w:t>
      </w:r>
      <w:r>
        <w:rPr>
          <w:kern w:val="36"/>
          <w:szCs w:val="28"/>
          <w:lang w:val="ru-RU" w:eastAsia="ru-RU"/>
        </w:rPr>
        <w:t>бюджетное</w:t>
      </w:r>
      <w:r w:rsidRPr="00096407">
        <w:rPr>
          <w:kern w:val="36"/>
          <w:szCs w:val="28"/>
          <w:lang w:val="ru-RU" w:eastAsia="ru-RU"/>
        </w:rPr>
        <w:t xml:space="preserve"> дошкольное образовательное учреждение «Детский сад </w:t>
      </w:r>
      <w:r>
        <w:rPr>
          <w:kern w:val="36"/>
          <w:szCs w:val="28"/>
          <w:lang w:val="ru-RU" w:eastAsia="ru-RU"/>
        </w:rPr>
        <w:t>общеразвивающего</w:t>
      </w:r>
      <w:r w:rsidRPr="00096407">
        <w:rPr>
          <w:kern w:val="36"/>
          <w:szCs w:val="28"/>
          <w:lang w:val="ru-RU" w:eastAsia="ru-RU"/>
        </w:rPr>
        <w:t xml:space="preserve"> вида №3 </w:t>
      </w:r>
      <w:r>
        <w:rPr>
          <w:kern w:val="36"/>
          <w:szCs w:val="28"/>
          <w:lang w:val="ru-RU" w:eastAsia="ru-RU"/>
        </w:rPr>
        <w:t>п. Маслова Пристань</w:t>
      </w:r>
      <w:r w:rsidRPr="00096407">
        <w:rPr>
          <w:kern w:val="36"/>
          <w:szCs w:val="28"/>
          <w:lang w:val="ru-RU" w:eastAsia="ru-RU"/>
        </w:rPr>
        <w:t>»</w:t>
      </w: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center"/>
        <w:outlineLvl w:val="0"/>
        <w:rPr>
          <w:b/>
          <w:bCs/>
          <w:kern w:val="36"/>
          <w:sz w:val="36"/>
          <w:szCs w:val="36"/>
          <w:lang w:val="ru-RU" w:eastAsia="ru-RU"/>
        </w:rPr>
      </w:pPr>
      <w:r>
        <w:rPr>
          <w:b/>
          <w:bCs/>
          <w:kern w:val="36"/>
          <w:sz w:val="36"/>
          <w:szCs w:val="36"/>
          <w:lang w:val="ru-RU" w:eastAsia="ru-RU"/>
        </w:rPr>
        <w:t xml:space="preserve">Доклад </w:t>
      </w:r>
    </w:p>
    <w:p w:rsidR="00096407" w:rsidRPr="00096407" w:rsidRDefault="00096407" w:rsidP="00F10EBA">
      <w:pPr>
        <w:shd w:val="clear" w:color="auto" w:fill="FFFFFF"/>
        <w:spacing w:after="0" w:line="240" w:lineRule="auto"/>
        <w:ind w:firstLine="567"/>
        <w:jc w:val="center"/>
        <w:outlineLvl w:val="0"/>
        <w:rPr>
          <w:b/>
          <w:bCs/>
          <w:kern w:val="36"/>
          <w:sz w:val="36"/>
          <w:szCs w:val="36"/>
          <w:lang w:val="ru-RU" w:eastAsia="ru-RU"/>
        </w:rPr>
      </w:pPr>
      <w:r w:rsidRPr="00096407">
        <w:rPr>
          <w:b/>
          <w:bCs/>
          <w:kern w:val="36"/>
          <w:sz w:val="36"/>
          <w:szCs w:val="36"/>
          <w:lang w:val="ru-RU" w:eastAsia="ru-RU"/>
        </w:rPr>
        <w:t xml:space="preserve">«Обзор диагностических методик </w:t>
      </w: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center"/>
        <w:outlineLvl w:val="0"/>
        <w:rPr>
          <w:b/>
          <w:bCs/>
          <w:kern w:val="36"/>
          <w:sz w:val="36"/>
          <w:szCs w:val="36"/>
          <w:lang w:val="ru-RU" w:eastAsia="ru-RU"/>
        </w:rPr>
      </w:pPr>
      <w:r w:rsidRPr="00096407">
        <w:rPr>
          <w:b/>
          <w:bCs/>
          <w:kern w:val="36"/>
          <w:sz w:val="36"/>
          <w:szCs w:val="36"/>
          <w:lang w:val="ru-RU" w:eastAsia="ru-RU"/>
        </w:rPr>
        <w:t>для оценки психоэмоциональ</w:t>
      </w:r>
      <w:r>
        <w:rPr>
          <w:b/>
          <w:bCs/>
          <w:kern w:val="36"/>
          <w:sz w:val="36"/>
          <w:szCs w:val="36"/>
          <w:lang w:val="ru-RU" w:eastAsia="ru-RU"/>
        </w:rPr>
        <w:t>ного состояния детей и взрослых</w:t>
      </w:r>
      <w:r w:rsidRPr="00096407">
        <w:rPr>
          <w:b/>
          <w:bCs/>
          <w:kern w:val="36"/>
          <w:sz w:val="36"/>
          <w:szCs w:val="36"/>
          <w:lang w:val="ru-RU" w:eastAsia="ru-RU"/>
        </w:rPr>
        <w:t>»</w:t>
      </w: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Cs w:val="28"/>
          <w:lang w:val="ru-RU" w:eastAsia="ru-RU"/>
        </w:rPr>
      </w:pPr>
      <w:r w:rsidRPr="00096407">
        <w:rPr>
          <w:b/>
          <w:bCs/>
          <w:kern w:val="36"/>
          <w:szCs w:val="28"/>
          <w:lang w:val="ru-RU" w:eastAsia="ru-RU"/>
        </w:rPr>
        <w:t>Педагог-психолог:</w:t>
      </w: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Cs w:val="28"/>
          <w:lang w:val="ru-RU" w:eastAsia="ru-RU"/>
        </w:rPr>
      </w:pPr>
      <w:r>
        <w:rPr>
          <w:b/>
          <w:bCs/>
          <w:kern w:val="36"/>
          <w:szCs w:val="28"/>
          <w:lang w:val="ru-RU" w:eastAsia="ru-RU"/>
        </w:rPr>
        <w:t>Калашникова Л.И.</w:t>
      </w: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firstLine="567"/>
        <w:jc w:val="right"/>
        <w:outlineLvl w:val="0"/>
        <w:rPr>
          <w:b/>
          <w:bCs/>
          <w:kern w:val="36"/>
          <w:sz w:val="36"/>
          <w:szCs w:val="36"/>
          <w:lang w:val="ru-RU" w:eastAsia="ru-RU"/>
        </w:rPr>
      </w:pPr>
    </w:p>
    <w:tbl>
      <w:tblPr>
        <w:tblpPr w:leftFromText="45" w:rightFromText="45" w:bottomFromText="200" w:vertAnchor="text"/>
        <w:tblW w:w="3600" w:type="dxa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3600"/>
      </w:tblGrid>
      <w:tr w:rsidR="00096407" w:rsidRPr="003B6F02" w:rsidTr="0009640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407" w:rsidRPr="00096407" w:rsidRDefault="00096407" w:rsidP="00096407">
            <w:pPr>
              <w:spacing w:after="0" w:line="276" w:lineRule="auto"/>
              <w:ind w:firstLine="0"/>
              <w:jc w:val="left"/>
              <w:rPr>
                <w:rFonts w:ascii="Calibri" w:eastAsia="Calibri" w:hAnsi="Calibri"/>
                <w:color w:val="auto"/>
                <w:sz w:val="22"/>
                <w:lang w:val="ru-RU"/>
              </w:rPr>
            </w:pPr>
          </w:p>
        </w:tc>
      </w:tr>
    </w:tbl>
    <w:p w:rsidR="00096407" w:rsidRPr="00096407" w:rsidRDefault="00096407" w:rsidP="00096407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szCs w:val="28"/>
          <w:lang w:val="ru-RU" w:eastAsia="ru-RU"/>
        </w:rPr>
      </w:pPr>
      <w:r>
        <w:rPr>
          <w:szCs w:val="28"/>
          <w:lang w:val="ru-RU" w:eastAsia="ru-RU"/>
        </w:rPr>
        <w:t>П.</w:t>
      </w:r>
      <w:r w:rsidR="00F10EBA">
        <w:rPr>
          <w:szCs w:val="28"/>
          <w:lang w:val="ru-RU" w:eastAsia="ru-RU"/>
        </w:rPr>
        <w:t xml:space="preserve"> Маслова П</w:t>
      </w:r>
      <w:r>
        <w:rPr>
          <w:szCs w:val="28"/>
          <w:lang w:val="ru-RU" w:eastAsia="ru-RU"/>
        </w:rPr>
        <w:t>ристань</w:t>
      </w:r>
    </w:p>
    <w:p w:rsidR="00096407" w:rsidRDefault="00096407" w:rsidP="00096407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szCs w:val="28"/>
          <w:lang w:val="ru-RU" w:eastAsia="ru-RU"/>
        </w:rPr>
      </w:pPr>
    </w:p>
    <w:p w:rsidR="00096407" w:rsidRPr="00096407" w:rsidRDefault="00096407" w:rsidP="00096407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szCs w:val="28"/>
          <w:lang w:val="ru-RU" w:eastAsia="ru-RU"/>
        </w:rPr>
      </w:pPr>
      <w:r w:rsidRPr="00096407">
        <w:rPr>
          <w:szCs w:val="28"/>
          <w:lang w:val="ru-RU" w:eastAsia="ru-RU"/>
        </w:rPr>
        <w:t>2024 г.</w:t>
      </w:r>
    </w:p>
    <w:p w:rsidR="00096407" w:rsidRPr="00096407" w:rsidRDefault="00096407" w:rsidP="00096407">
      <w:pPr>
        <w:spacing w:after="200" w:line="276" w:lineRule="auto"/>
        <w:ind w:firstLine="567"/>
        <w:rPr>
          <w:rFonts w:ascii="Calibri" w:eastAsia="Calibri" w:hAnsi="Calibri"/>
          <w:color w:val="auto"/>
          <w:sz w:val="22"/>
          <w:lang w:val="ru-RU"/>
        </w:rPr>
      </w:pPr>
      <w:r w:rsidRPr="00096407">
        <w:rPr>
          <w:rFonts w:ascii="Calibri" w:eastAsia="Calibri" w:hAnsi="Calibri"/>
          <w:color w:val="auto"/>
          <w:sz w:val="22"/>
          <w:lang w:val="ru-RU"/>
        </w:rPr>
        <w:br w:type="page"/>
      </w:r>
    </w:p>
    <w:p w:rsidR="00096407" w:rsidRDefault="00096407" w:rsidP="008B587D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F25E76" w:rsidRDefault="00F25E76" w:rsidP="008B587D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«Обзор диагностических методик </w:t>
      </w:r>
    </w:p>
    <w:p w:rsidR="008B587D" w:rsidRDefault="00F25E76" w:rsidP="008B587D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психоэмоционального состояния детей и взрослых»</w:t>
      </w:r>
    </w:p>
    <w:p w:rsidR="008B587D" w:rsidRDefault="008B587D" w:rsidP="00C14E2C">
      <w:pPr>
        <w:spacing w:after="0" w:line="240" w:lineRule="auto"/>
        <w:ind w:firstLine="709"/>
        <w:rPr>
          <w:szCs w:val="28"/>
          <w:lang w:val="ru-RU"/>
        </w:rPr>
      </w:pPr>
    </w:p>
    <w:p w:rsidR="00FC1349" w:rsidRPr="00C14E2C" w:rsidRDefault="00AA0AA5" w:rsidP="00C14E2C">
      <w:pPr>
        <w:spacing w:after="0" w:line="240" w:lineRule="auto"/>
        <w:ind w:firstLine="709"/>
        <w:rPr>
          <w:szCs w:val="28"/>
          <w:lang w:val="ru-RU"/>
        </w:rPr>
      </w:pPr>
      <w:r w:rsidRPr="00C14E2C">
        <w:rPr>
          <w:szCs w:val="28"/>
          <w:lang w:val="ru-RU"/>
        </w:rPr>
        <w:t>В настоящее время дети</w:t>
      </w:r>
      <w:r w:rsidR="00447DCA" w:rsidRPr="00C14E2C">
        <w:rPr>
          <w:szCs w:val="28"/>
          <w:lang w:val="ru-RU"/>
        </w:rPr>
        <w:t xml:space="preserve"> и взрослые</w:t>
      </w:r>
      <w:r w:rsidRPr="00C14E2C">
        <w:rPr>
          <w:szCs w:val="28"/>
          <w:lang w:val="ru-RU"/>
        </w:rPr>
        <w:t>, находящиеся на территориях, вовлеченных в последствия боевых действий, сталкиваются с разнообразным травматическим опытом, подвержены воздействию длительного стресса и риску развития посттравматических стрессовых реакций.</w:t>
      </w:r>
      <w:r w:rsidR="00FC1349" w:rsidRPr="00C14E2C">
        <w:rPr>
          <w:szCs w:val="28"/>
          <w:lang w:val="ru-RU"/>
        </w:rPr>
        <w:t xml:space="preserve"> </w:t>
      </w:r>
      <w:r w:rsidRPr="00C14E2C">
        <w:rPr>
          <w:szCs w:val="28"/>
          <w:lang w:val="ru-RU"/>
        </w:rPr>
        <w:t>Стрессогенные факторы препятствуют процессам нормальной адаптации несовершеннолетних, обостряют протекание нормативных возрастных кризисов.</w:t>
      </w:r>
      <w:r w:rsidR="00FC1349" w:rsidRPr="00C14E2C">
        <w:rPr>
          <w:szCs w:val="28"/>
          <w:lang w:val="ru-RU"/>
        </w:rPr>
        <w:t xml:space="preserve"> </w:t>
      </w:r>
      <w:r w:rsidRPr="00C14E2C">
        <w:rPr>
          <w:szCs w:val="28"/>
          <w:lang w:val="ru-RU"/>
        </w:rPr>
        <w:t>Симптомы дезадаптации могут проявляться у детей и подростков как в физиологической, так и в эмоциональной, когнитивной и поведенческой сферах.</w:t>
      </w:r>
      <w:r w:rsidR="00FC1349" w:rsidRPr="00C14E2C">
        <w:rPr>
          <w:szCs w:val="28"/>
          <w:lang w:val="ru-RU"/>
        </w:rPr>
        <w:t xml:space="preserve"> </w:t>
      </w:r>
      <w:r w:rsidRPr="00C14E2C">
        <w:rPr>
          <w:szCs w:val="28"/>
          <w:lang w:val="ru-RU"/>
        </w:rPr>
        <w:t xml:space="preserve">В связи с этим возникает необходимость </w:t>
      </w:r>
      <w:r w:rsidR="00447DCA" w:rsidRPr="00C14E2C">
        <w:rPr>
          <w:szCs w:val="28"/>
          <w:lang w:val="ru-RU"/>
        </w:rPr>
        <w:t>оценки психоэмоционального состояния детей и взрослых.</w:t>
      </w:r>
    </w:p>
    <w:p w:rsidR="008D00F5" w:rsidRPr="008D00F5" w:rsidRDefault="008D00F5" w:rsidP="008D00F5">
      <w:pPr>
        <w:spacing w:after="0" w:line="240" w:lineRule="auto"/>
        <w:ind w:firstLine="709"/>
        <w:rPr>
          <w:color w:val="auto"/>
          <w:szCs w:val="28"/>
          <w:lang w:val="ru-RU"/>
        </w:rPr>
      </w:pPr>
      <w:r w:rsidRPr="008D00F5">
        <w:rPr>
          <w:rStyle w:val="a3"/>
          <w:b w:val="0"/>
          <w:i/>
          <w:color w:val="auto"/>
          <w:szCs w:val="28"/>
          <w:shd w:val="clear" w:color="auto" w:fill="FFFFFF"/>
          <w:lang w:val="ru-RU"/>
        </w:rPr>
        <w:t>Психоэмоциональное состояние</w:t>
      </w:r>
      <w:r w:rsidRPr="008D00F5">
        <w:rPr>
          <w:color w:val="auto"/>
          <w:szCs w:val="28"/>
          <w:shd w:val="clear" w:color="auto" w:fill="FFFFFF"/>
        </w:rPr>
        <w:t> </w:t>
      </w:r>
      <w:r w:rsidRPr="008D00F5">
        <w:rPr>
          <w:color w:val="auto"/>
          <w:szCs w:val="28"/>
          <w:shd w:val="clear" w:color="auto" w:fill="FFFFFF"/>
          <w:lang w:val="ru-RU"/>
        </w:rPr>
        <w:t>— это внутреннее состояние человека, включающее в себя чувства, эмоции, желания и влечения.</w:t>
      </w:r>
    </w:p>
    <w:p w:rsidR="00FC1349" w:rsidRPr="00C14E2C" w:rsidRDefault="0012389E" w:rsidP="00C14E2C">
      <w:pPr>
        <w:spacing w:after="0" w:line="240" w:lineRule="auto"/>
        <w:ind w:firstLine="709"/>
        <w:rPr>
          <w:szCs w:val="28"/>
          <w:lang w:val="ru-RU"/>
        </w:rPr>
      </w:pPr>
      <w:r w:rsidRPr="00C14E2C">
        <w:rPr>
          <w:szCs w:val="28"/>
          <w:lang w:val="ru-RU"/>
        </w:rPr>
        <w:t>Для выявления групп детей</w:t>
      </w:r>
      <w:r w:rsidR="00FC1349" w:rsidRPr="00C14E2C">
        <w:rPr>
          <w:szCs w:val="28"/>
          <w:lang w:val="ru-RU"/>
        </w:rPr>
        <w:t xml:space="preserve"> и взрослых</w:t>
      </w:r>
      <w:r w:rsidRPr="00C14E2C">
        <w:rPr>
          <w:szCs w:val="28"/>
          <w:lang w:val="ru-RU"/>
        </w:rPr>
        <w:t>, нуждающихся в психологической помощи, проводится скрининг их состояния и психологического статуса, а также оценка характера имеющихся нарушений. Исключительно важно использование проверенных, стандартизированных диагностических инструментов, которые могут у</w:t>
      </w:r>
      <w:r w:rsidR="008D00F5">
        <w:rPr>
          <w:szCs w:val="28"/>
          <w:lang w:val="ru-RU"/>
        </w:rPr>
        <w:t>спешно применяться.</w:t>
      </w:r>
    </w:p>
    <w:p w:rsidR="00427036" w:rsidRPr="00C14E2C" w:rsidRDefault="00FC1349" w:rsidP="00C14E2C">
      <w:pPr>
        <w:spacing w:after="0" w:line="240" w:lineRule="auto"/>
        <w:ind w:firstLine="709"/>
        <w:rPr>
          <w:szCs w:val="28"/>
          <w:lang w:val="ru-RU"/>
        </w:rPr>
      </w:pPr>
      <w:r w:rsidRPr="00C14E2C">
        <w:rPr>
          <w:szCs w:val="28"/>
          <w:lang w:val="ru-RU"/>
        </w:rPr>
        <w:t>Цель диагностических методик для оценки психоэмоционального состояния детей и взрослых - выявление и измерение индивидуально-психологических свойств личности с целью оказать необходимую психологическую помощь или содействие в коррекции и развитии определённых свойств и качеств личности, а также изменения социальной ситуации.</w:t>
      </w:r>
      <w:r w:rsidRPr="00C14E2C">
        <w:rPr>
          <w:szCs w:val="28"/>
        </w:rPr>
        <w:t> </w:t>
      </w:r>
    </w:p>
    <w:p w:rsidR="00FC1349" w:rsidRPr="00C14E2C" w:rsidRDefault="00FC1349" w:rsidP="00C14E2C">
      <w:pPr>
        <w:spacing w:after="0" w:line="240" w:lineRule="auto"/>
        <w:ind w:firstLine="709"/>
        <w:rPr>
          <w:szCs w:val="28"/>
          <w:lang w:val="ru-RU"/>
        </w:rPr>
      </w:pPr>
      <w:r w:rsidRPr="00C14E2C">
        <w:rPr>
          <w:szCs w:val="28"/>
          <w:lang w:val="ru-RU"/>
        </w:rPr>
        <w:t>Некоторые цели таких методик:</w:t>
      </w:r>
    </w:p>
    <w:p w:rsidR="00096407" w:rsidRDefault="00FC1349" w:rsidP="00096407">
      <w:pPr>
        <w:spacing w:after="0" w:line="240" w:lineRule="auto"/>
        <w:ind w:firstLine="709"/>
        <w:rPr>
          <w:color w:val="auto"/>
          <w:szCs w:val="28"/>
          <w:lang w:val="ru-RU"/>
        </w:rPr>
      </w:pPr>
      <w:r w:rsidRPr="008D00F5">
        <w:rPr>
          <w:color w:val="auto"/>
          <w:szCs w:val="28"/>
          <w:lang w:val="ru-RU"/>
        </w:rPr>
        <w:t xml:space="preserve">- </w:t>
      </w:r>
      <w:r w:rsidR="00096407">
        <w:rPr>
          <w:color w:val="auto"/>
          <w:szCs w:val="28"/>
          <w:lang w:val="ru-RU"/>
        </w:rPr>
        <w:t xml:space="preserve"> </w:t>
      </w:r>
      <w:r w:rsidRPr="008D00F5">
        <w:rPr>
          <w:color w:val="auto"/>
          <w:szCs w:val="28"/>
          <w:lang w:val="ru-RU"/>
        </w:rPr>
        <w:t>диагностика общего эмоционального состояния;</w:t>
      </w:r>
    </w:p>
    <w:p w:rsidR="00096407" w:rsidRDefault="00096407" w:rsidP="00096407">
      <w:pPr>
        <w:spacing w:after="0" w:line="240" w:lineRule="auto"/>
        <w:ind w:firstLine="709"/>
        <w:rPr>
          <w:color w:val="auto"/>
          <w:szCs w:val="28"/>
          <w:lang w:val="ru-RU"/>
        </w:rPr>
      </w:pPr>
      <w:r>
        <w:rPr>
          <w:color w:val="auto"/>
          <w:szCs w:val="28"/>
          <w:lang w:val="ru-RU"/>
        </w:rPr>
        <w:t xml:space="preserve">- </w:t>
      </w:r>
      <w:r w:rsidR="00FC1349" w:rsidRPr="008D00F5">
        <w:rPr>
          <w:color w:val="auto"/>
          <w:szCs w:val="28"/>
          <w:lang w:val="ru-RU"/>
        </w:rPr>
        <w:t>выявление наличия и степени выраженности депрессий, неврозов, стресс</w:t>
      </w:r>
      <w:r>
        <w:rPr>
          <w:color w:val="auto"/>
          <w:szCs w:val="28"/>
          <w:lang w:val="ru-RU"/>
        </w:rPr>
        <w:t>а, агрессивности и тревожности;</w:t>
      </w:r>
    </w:p>
    <w:p w:rsidR="00FC1349" w:rsidRPr="008D00F5" w:rsidRDefault="00096407" w:rsidP="00096407">
      <w:pPr>
        <w:spacing w:after="0" w:line="240" w:lineRule="auto"/>
        <w:ind w:firstLine="709"/>
        <w:rPr>
          <w:color w:val="auto"/>
          <w:szCs w:val="28"/>
          <w:lang w:val="ru-RU"/>
        </w:rPr>
      </w:pPr>
      <w:r>
        <w:rPr>
          <w:color w:val="auto"/>
          <w:szCs w:val="28"/>
          <w:lang w:val="ru-RU"/>
        </w:rPr>
        <w:t xml:space="preserve">- </w:t>
      </w:r>
      <w:r w:rsidR="00FC1349" w:rsidRPr="008D00F5">
        <w:rPr>
          <w:color w:val="auto"/>
          <w:szCs w:val="28"/>
          <w:lang w:val="ru-RU"/>
        </w:rPr>
        <w:t>определение особенностей психического состояния человека по показателям психической активации, интереса, эмоционального тон</w:t>
      </w:r>
      <w:r w:rsidR="008D00F5">
        <w:rPr>
          <w:color w:val="auto"/>
          <w:szCs w:val="28"/>
          <w:lang w:val="ru-RU"/>
        </w:rPr>
        <w:t>уса, напряжения и комфортности и т.п.</w:t>
      </w:r>
    </w:p>
    <w:p w:rsidR="00517AE1" w:rsidRDefault="00674A23" w:rsidP="00F26E09">
      <w:pPr>
        <w:spacing w:after="0" w:line="240" w:lineRule="auto"/>
        <w:ind w:firstLine="709"/>
        <w:rPr>
          <w:szCs w:val="28"/>
          <w:lang w:val="ru-RU"/>
        </w:rPr>
      </w:pPr>
      <w:r w:rsidRPr="00C14E2C">
        <w:rPr>
          <w:szCs w:val="28"/>
          <w:lang w:val="ru-RU"/>
        </w:rPr>
        <w:t>Существ</w:t>
      </w:r>
      <w:r w:rsidR="005B42C8" w:rsidRPr="00C14E2C">
        <w:rPr>
          <w:szCs w:val="28"/>
          <w:lang w:val="ru-RU"/>
        </w:rPr>
        <w:t>ует много методик</w:t>
      </w:r>
      <w:r w:rsidR="008D00F5">
        <w:rPr>
          <w:szCs w:val="28"/>
          <w:lang w:val="ru-RU"/>
        </w:rPr>
        <w:t>, разработанные известными психологами</w:t>
      </w:r>
      <w:r w:rsidR="005B42C8" w:rsidRPr="00C14E2C">
        <w:rPr>
          <w:szCs w:val="28"/>
          <w:lang w:val="ru-RU"/>
        </w:rPr>
        <w:t xml:space="preserve">: </w:t>
      </w:r>
    </w:p>
    <w:p w:rsidR="00517AE1" w:rsidRPr="00B77B3A" w:rsidRDefault="00517AE1" w:rsidP="00F26E09">
      <w:pPr>
        <w:spacing w:after="0" w:line="240" w:lineRule="auto"/>
        <w:ind w:firstLine="709"/>
        <w:rPr>
          <w:color w:val="auto"/>
          <w:szCs w:val="28"/>
          <w:lang w:val="ru-RU"/>
        </w:rPr>
      </w:pPr>
      <w:r w:rsidRPr="00B77B3A">
        <w:rPr>
          <w:color w:val="auto"/>
          <w:szCs w:val="28"/>
          <w:lang w:val="ru-RU"/>
        </w:rPr>
        <w:t>-</w:t>
      </w:r>
      <w:r w:rsidR="00096407">
        <w:rPr>
          <w:color w:val="auto"/>
          <w:szCs w:val="28"/>
          <w:lang w:val="ru-RU"/>
        </w:rPr>
        <w:t xml:space="preserve"> </w:t>
      </w:r>
      <w:r w:rsidR="005B42C8" w:rsidRPr="00B77B3A">
        <w:rPr>
          <w:color w:val="auto"/>
          <w:szCs w:val="28"/>
          <w:lang w:val="ru-RU"/>
        </w:rPr>
        <w:t xml:space="preserve">для детей: </w:t>
      </w:r>
      <w:r w:rsidR="00B77B3A" w:rsidRPr="00B77B3A">
        <w:rPr>
          <w:color w:val="auto"/>
          <w:szCs w:val="28"/>
          <w:lang w:val="ru-RU"/>
        </w:rPr>
        <w:t xml:space="preserve">это </w:t>
      </w:r>
      <w:r w:rsidR="005B42C8" w:rsidRPr="00B77B3A">
        <w:rPr>
          <w:color w:val="auto"/>
          <w:szCs w:val="28"/>
          <w:lang w:val="ru-RU"/>
        </w:rPr>
        <w:t>«Тест тревожности»</w:t>
      </w:r>
      <w:r w:rsidR="002C3EFF" w:rsidRPr="00B77B3A">
        <w:rPr>
          <w:rFonts w:ascii="Arial" w:hAnsi="Arial" w:cs="Arial"/>
          <w:color w:val="auto"/>
          <w:shd w:val="clear" w:color="auto" w:fill="FFFFFF"/>
          <w:lang w:val="ru-RU"/>
        </w:rPr>
        <w:t xml:space="preserve"> </w:t>
      </w:r>
      <w:r w:rsidR="00B77B3A" w:rsidRPr="00B77B3A">
        <w:rPr>
          <w:color w:val="auto"/>
          <w:shd w:val="clear" w:color="auto" w:fill="FFFFFF"/>
          <w:lang w:val="ru-RU"/>
        </w:rPr>
        <w:t>разработанный</w:t>
      </w:r>
      <w:r w:rsidR="00B77B3A">
        <w:rPr>
          <w:rFonts w:ascii="Arial" w:hAnsi="Arial" w:cs="Arial"/>
          <w:color w:val="auto"/>
          <w:shd w:val="clear" w:color="auto" w:fill="FFFFFF"/>
          <w:lang w:val="ru-RU"/>
        </w:rPr>
        <w:t xml:space="preserve"> </w:t>
      </w:r>
      <w:r w:rsidR="002C3EFF" w:rsidRPr="00B77B3A">
        <w:rPr>
          <w:rStyle w:val="a3"/>
          <w:b w:val="0"/>
          <w:color w:val="auto"/>
          <w:shd w:val="clear" w:color="auto" w:fill="FFFFFF"/>
          <w:lang w:val="ru-RU"/>
        </w:rPr>
        <w:t>Р. Тэммлом, М. Дорки и В. Амен</w:t>
      </w:r>
      <w:r w:rsidR="00D1121A">
        <w:rPr>
          <w:color w:val="auto"/>
          <w:szCs w:val="28"/>
          <w:lang w:val="ru-RU"/>
        </w:rPr>
        <w:t>;</w:t>
      </w:r>
      <w:r w:rsidR="005B42C8" w:rsidRPr="00B77B3A">
        <w:rPr>
          <w:color w:val="auto"/>
          <w:szCs w:val="28"/>
          <w:lang w:val="ru-RU"/>
        </w:rPr>
        <w:t xml:space="preserve"> </w:t>
      </w:r>
      <w:r w:rsidR="00B77B3A">
        <w:rPr>
          <w:color w:val="auto"/>
          <w:szCs w:val="28"/>
          <w:lang w:val="ru-RU"/>
        </w:rPr>
        <w:t xml:space="preserve">графическая методика </w:t>
      </w:r>
      <w:r w:rsidR="005B42C8" w:rsidRPr="00B77B3A">
        <w:rPr>
          <w:color w:val="auto"/>
          <w:szCs w:val="28"/>
          <w:lang w:val="ru-RU"/>
        </w:rPr>
        <w:t>«Кактус»</w:t>
      </w:r>
      <w:r w:rsidR="002C3EFF" w:rsidRPr="00B77B3A">
        <w:rPr>
          <w:rFonts w:ascii="Arial" w:hAnsi="Arial" w:cs="Arial"/>
          <w:color w:val="auto"/>
          <w:sz w:val="24"/>
          <w:szCs w:val="24"/>
          <w:lang w:val="ru-RU" w:eastAsia="ru-RU"/>
        </w:rPr>
        <w:t xml:space="preserve"> </w:t>
      </w:r>
      <w:r w:rsidR="002C3EFF" w:rsidRPr="00B77B3A">
        <w:rPr>
          <w:color w:val="auto"/>
          <w:szCs w:val="28"/>
          <w:lang w:val="ru-RU" w:eastAsia="ru-RU"/>
        </w:rPr>
        <w:t>М. А. Панфилов</w:t>
      </w:r>
      <w:r w:rsidR="00B77B3A">
        <w:rPr>
          <w:color w:val="auto"/>
          <w:szCs w:val="28"/>
          <w:lang w:val="ru-RU" w:eastAsia="ru-RU"/>
        </w:rPr>
        <w:t>ой</w:t>
      </w:r>
      <w:r w:rsidR="005B42C8" w:rsidRPr="00B77B3A">
        <w:rPr>
          <w:color w:val="auto"/>
          <w:szCs w:val="28"/>
          <w:lang w:val="ru-RU"/>
        </w:rPr>
        <w:t xml:space="preserve">, </w:t>
      </w:r>
      <w:r w:rsidR="00F26E09" w:rsidRPr="00F26E09">
        <w:rPr>
          <w:color w:val="auto"/>
          <w:shd w:val="clear" w:color="auto" w:fill="FFFFFF"/>
          <w:lang w:val="ru-RU"/>
        </w:rPr>
        <w:t>направленная на выявление состояния эмоциональной сферы ребёнка</w:t>
      </w:r>
      <w:r w:rsidR="00D1121A">
        <w:rPr>
          <w:color w:val="auto"/>
          <w:shd w:val="clear" w:color="auto" w:fill="FFFFFF"/>
          <w:lang w:val="ru-RU"/>
        </w:rPr>
        <w:t>;</w:t>
      </w:r>
      <w:r w:rsidR="00F26E09" w:rsidRPr="00F26E09">
        <w:rPr>
          <w:color w:val="auto"/>
          <w:szCs w:val="28"/>
          <w:lang w:val="ru-RU"/>
        </w:rPr>
        <w:t xml:space="preserve"> </w:t>
      </w:r>
      <w:r w:rsidR="00B77B3A" w:rsidRPr="00F26E09">
        <w:rPr>
          <w:color w:val="auto"/>
          <w:szCs w:val="28"/>
          <w:lang w:val="ru-RU"/>
        </w:rPr>
        <w:t xml:space="preserve">методика </w:t>
      </w:r>
      <w:r w:rsidR="00B77B3A" w:rsidRPr="00B77B3A">
        <w:rPr>
          <w:color w:val="auto"/>
          <w:szCs w:val="28"/>
          <w:lang w:val="ru-RU"/>
        </w:rPr>
        <w:t xml:space="preserve">выявления детских страхов </w:t>
      </w:r>
      <w:r w:rsidR="005B42C8" w:rsidRPr="00B77B3A">
        <w:rPr>
          <w:color w:val="auto"/>
          <w:szCs w:val="28"/>
          <w:lang w:val="ru-RU"/>
        </w:rPr>
        <w:t>«Страхи в домиках»</w:t>
      </w:r>
      <w:r w:rsidR="002C3EFF" w:rsidRPr="00B77B3A">
        <w:rPr>
          <w:rFonts w:ascii="Arial" w:hAnsi="Arial" w:cs="Arial"/>
          <w:color w:val="auto"/>
          <w:shd w:val="clear" w:color="auto" w:fill="FFFFFF"/>
          <w:lang w:val="ru-RU"/>
        </w:rPr>
        <w:t xml:space="preserve"> </w:t>
      </w:r>
      <w:r w:rsidR="002C3EFF" w:rsidRPr="00B77B3A">
        <w:rPr>
          <w:color w:val="auto"/>
          <w:shd w:val="clear" w:color="auto" w:fill="FFFFFF"/>
          <w:lang w:val="ru-RU"/>
        </w:rPr>
        <w:t xml:space="preserve">А. </w:t>
      </w:r>
      <w:r w:rsidR="008C2843" w:rsidRPr="00B77B3A">
        <w:rPr>
          <w:color w:val="auto"/>
          <w:shd w:val="clear" w:color="auto" w:fill="FFFFFF"/>
          <w:lang w:val="ru-RU"/>
        </w:rPr>
        <w:t>И. Захаров</w:t>
      </w:r>
      <w:r w:rsidR="00B77B3A">
        <w:rPr>
          <w:color w:val="auto"/>
          <w:shd w:val="clear" w:color="auto" w:fill="FFFFFF"/>
          <w:lang w:val="ru-RU"/>
        </w:rPr>
        <w:t>а и М. А. Панфиловой</w:t>
      </w:r>
      <w:r w:rsidR="00D1121A">
        <w:rPr>
          <w:color w:val="auto"/>
          <w:szCs w:val="28"/>
          <w:lang w:val="ru-RU"/>
        </w:rPr>
        <w:t>;</w:t>
      </w:r>
      <w:r w:rsidR="005B42C8" w:rsidRPr="00B77B3A">
        <w:rPr>
          <w:color w:val="auto"/>
          <w:szCs w:val="28"/>
          <w:lang w:val="ru-RU"/>
        </w:rPr>
        <w:t xml:space="preserve"> </w:t>
      </w:r>
      <w:r w:rsidR="00B77B3A">
        <w:rPr>
          <w:color w:val="auto"/>
          <w:szCs w:val="28"/>
          <w:lang w:val="ru-RU"/>
        </w:rPr>
        <w:t xml:space="preserve">методика Бука: </w:t>
      </w:r>
      <w:r w:rsidR="005B42C8" w:rsidRPr="00B77B3A">
        <w:rPr>
          <w:color w:val="auto"/>
          <w:szCs w:val="28"/>
          <w:lang w:val="ru-RU"/>
        </w:rPr>
        <w:t>«Дом, дерево, человек»</w:t>
      </w:r>
      <w:r w:rsidR="00B77B3A">
        <w:rPr>
          <w:color w:val="auto"/>
          <w:shd w:val="clear" w:color="auto" w:fill="FFFFFF"/>
          <w:lang w:val="ru-RU"/>
        </w:rPr>
        <w:t>,</w:t>
      </w:r>
      <w:r w:rsidR="00F26E09" w:rsidRPr="00F26E09">
        <w:rPr>
          <w:rFonts w:ascii="Arial" w:hAnsi="Arial" w:cs="Arial"/>
          <w:sz w:val="30"/>
          <w:szCs w:val="30"/>
          <w:shd w:val="clear" w:color="auto" w:fill="FFFFFF"/>
          <w:lang w:val="ru-RU"/>
        </w:rPr>
        <w:t xml:space="preserve"> </w:t>
      </w:r>
      <w:r w:rsidR="00F26E09" w:rsidRPr="00F26E09">
        <w:rPr>
          <w:szCs w:val="28"/>
          <w:shd w:val="clear" w:color="auto" w:fill="FFFFFF"/>
          <w:lang w:val="ru-RU"/>
        </w:rPr>
        <w:t>помогает выявить скрытые стороны личности</w:t>
      </w:r>
      <w:r w:rsidR="00F26E09">
        <w:rPr>
          <w:szCs w:val="28"/>
          <w:shd w:val="clear" w:color="auto" w:fill="FFFFFF"/>
          <w:lang w:val="ru-RU"/>
        </w:rPr>
        <w:t>, следует отметить, что данная методика</w:t>
      </w:r>
      <w:r w:rsidR="00B77B3A">
        <w:rPr>
          <w:color w:val="auto"/>
          <w:shd w:val="clear" w:color="auto" w:fill="FFFFFF"/>
          <w:lang w:val="ru-RU"/>
        </w:rPr>
        <w:t xml:space="preserve"> предназначена для обследования детей и взрослых</w:t>
      </w:r>
      <w:r w:rsidR="00D1121A">
        <w:rPr>
          <w:color w:val="auto"/>
          <w:shd w:val="clear" w:color="auto" w:fill="FFFFFF"/>
          <w:lang w:val="ru-RU"/>
        </w:rPr>
        <w:t>;</w:t>
      </w:r>
      <w:r w:rsidR="005B42C8" w:rsidRPr="00B77B3A">
        <w:rPr>
          <w:color w:val="auto"/>
          <w:szCs w:val="28"/>
          <w:lang w:val="ru-RU"/>
        </w:rPr>
        <w:t xml:space="preserve"> </w:t>
      </w:r>
      <w:r w:rsidR="00B77B3A">
        <w:rPr>
          <w:color w:val="auto"/>
          <w:szCs w:val="28"/>
          <w:lang w:val="ru-RU"/>
        </w:rPr>
        <w:t xml:space="preserve">методика </w:t>
      </w:r>
      <w:r w:rsidR="00B77B3A" w:rsidRPr="00B77B3A">
        <w:rPr>
          <w:szCs w:val="28"/>
          <w:shd w:val="clear" w:color="auto" w:fill="FFFFFF"/>
          <w:lang w:val="ru-RU"/>
        </w:rPr>
        <w:t>определения степени позитивного и негативного психического состояния ребенка</w:t>
      </w:r>
      <w:r w:rsidR="00B77B3A" w:rsidRPr="00B77B3A">
        <w:rPr>
          <w:rFonts w:ascii="Arial" w:hAnsi="Arial" w:cs="Arial"/>
          <w:sz w:val="20"/>
          <w:szCs w:val="20"/>
          <w:shd w:val="clear" w:color="auto" w:fill="FFFFFF"/>
          <w:lang w:val="ru-RU"/>
        </w:rPr>
        <w:t>.</w:t>
      </w:r>
      <w:r w:rsidR="00B77B3A" w:rsidRPr="00B77B3A">
        <w:rPr>
          <w:color w:val="auto"/>
          <w:szCs w:val="28"/>
          <w:lang w:val="ru-RU"/>
        </w:rPr>
        <w:t xml:space="preserve"> </w:t>
      </w:r>
      <w:r w:rsidR="005B42C8" w:rsidRPr="00B77B3A">
        <w:rPr>
          <w:color w:val="auto"/>
          <w:szCs w:val="28"/>
          <w:lang w:val="ru-RU"/>
        </w:rPr>
        <w:t>«Паровозик»</w:t>
      </w:r>
      <w:r w:rsidR="00B77B3A">
        <w:rPr>
          <w:color w:val="auto"/>
          <w:szCs w:val="28"/>
          <w:lang w:val="ru-RU"/>
        </w:rPr>
        <w:t xml:space="preserve"> </w:t>
      </w:r>
      <w:r w:rsidR="00B77B3A">
        <w:rPr>
          <w:rStyle w:val="a3"/>
          <w:b w:val="0"/>
          <w:color w:val="auto"/>
          <w:shd w:val="clear" w:color="auto" w:fill="FFFFFF"/>
          <w:lang w:val="ru-RU"/>
        </w:rPr>
        <w:t>С. В. Велиевой</w:t>
      </w:r>
      <w:r w:rsidR="005B42C8" w:rsidRPr="00B77B3A">
        <w:rPr>
          <w:color w:val="auto"/>
          <w:szCs w:val="28"/>
          <w:lang w:val="ru-RU"/>
        </w:rPr>
        <w:t>,</w:t>
      </w:r>
      <w:r w:rsidR="00B21AFA" w:rsidRPr="00B77B3A">
        <w:rPr>
          <w:color w:val="auto"/>
          <w:szCs w:val="28"/>
          <w:lang w:val="ru-RU"/>
        </w:rPr>
        <w:t xml:space="preserve"> </w:t>
      </w:r>
      <w:r w:rsidR="001F6483" w:rsidRPr="00B77B3A">
        <w:rPr>
          <w:color w:val="auto"/>
          <w:szCs w:val="28"/>
          <w:lang w:val="ru-RU"/>
        </w:rPr>
        <w:t xml:space="preserve">и </w:t>
      </w:r>
      <w:r w:rsidR="00F26E09">
        <w:rPr>
          <w:color w:val="auto"/>
          <w:szCs w:val="28"/>
          <w:lang w:val="ru-RU"/>
        </w:rPr>
        <w:t>многие другие</w:t>
      </w:r>
      <w:r w:rsidR="00F05E85" w:rsidRPr="00B77B3A">
        <w:rPr>
          <w:color w:val="auto"/>
          <w:szCs w:val="28"/>
          <w:lang w:val="ru-RU"/>
        </w:rPr>
        <w:t>;</w:t>
      </w:r>
    </w:p>
    <w:p w:rsidR="008D00F5" w:rsidRPr="00D1121A" w:rsidRDefault="00517AE1" w:rsidP="00F26E09">
      <w:pPr>
        <w:spacing w:after="0" w:line="240" w:lineRule="auto"/>
        <w:ind w:firstLine="709"/>
        <w:rPr>
          <w:color w:val="auto"/>
          <w:szCs w:val="28"/>
          <w:lang w:val="ru-RU"/>
        </w:rPr>
      </w:pPr>
      <w:r w:rsidRPr="00D1121A">
        <w:rPr>
          <w:color w:val="auto"/>
          <w:szCs w:val="28"/>
          <w:lang w:val="ru-RU"/>
        </w:rPr>
        <w:lastRenderedPageBreak/>
        <w:t>-</w:t>
      </w:r>
      <w:r w:rsidR="00F26E09" w:rsidRPr="00D1121A">
        <w:rPr>
          <w:color w:val="auto"/>
          <w:szCs w:val="28"/>
          <w:lang w:val="ru-RU"/>
        </w:rPr>
        <w:t xml:space="preserve"> методики </w:t>
      </w:r>
      <w:r w:rsidR="00F26E09" w:rsidRPr="00D1121A">
        <w:rPr>
          <w:rStyle w:val="a3"/>
          <w:b w:val="0"/>
          <w:color w:val="auto"/>
          <w:szCs w:val="28"/>
          <w:shd w:val="clear" w:color="auto" w:fill="FFFFFF"/>
          <w:lang w:val="ru-RU"/>
        </w:rPr>
        <w:t>психоэмоционального состояния</w:t>
      </w:r>
      <w:r w:rsidR="00F26E09" w:rsidRPr="00D1121A">
        <w:rPr>
          <w:color w:val="auto"/>
          <w:szCs w:val="28"/>
          <w:lang w:val="ru-RU"/>
        </w:rPr>
        <w:t xml:space="preserve"> </w:t>
      </w:r>
      <w:r w:rsidR="00B24998" w:rsidRPr="00D1121A">
        <w:rPr>
          <w:color w:val="auto"/>
          <w:szCs w:val="28"/>
          <w:lang w:val="ru-RU"/>
        </w:rPr>
        <w:t>для взрослых: «</w:t>
      </w:r>
      <w:r w:rsidR="00B24998" w:rsidRPr="00D1121A">
        <w:rPr>
          <w:rStyle w:val="a3"/>
          <w:b w:val="0"/>
          <w:color w:val="auto"/>
          <w:szCs w:val="28"/>
          <w:shd w:val="clear" w:color="auto" w:fill="FFFFFF"/>
          <w:lang w:val="ru-RU"/>
        </w:rPr>
        <w:t xml:space="preserve">Шкала </w:t>
      </w:r>
      <w:r w:rsidR="00D1121A" w:rsidRPr="00D1121A">
        <w:rPr>
          <w:rStyle w:val="a3"/>
          <w:b w:val="0"/>
          <w:color w:val="auto"/>
          <w:szCs w:val="28"/>
          <w:shd w:val="clear" w:color="auto" w:fill="FFFFFF"/>
          <w:lang w:val="ru-RU"/>
        </w:rPr>
        <w:t xml:space="preserve">для самооценки тревожности Уильяма </w:t>
      </w:r>
      <w:r w:rsidR="00B24998" w:rsidRPr="00D1121A">
        <w:rPr>
          <w:rStyle w:val="a3"/>
          <w:b w:val="0"/>
          <w:color w:val="auto"/>
          <w:szCs w:val="28"/>
          <w:shd w:val="clear" w:color="auto" w:fill="FFFFFF"/>
          <w:lang w:val="ru-RU"/>
        </w:rPr>
        <w:t>Цунга</w:t>
      </w:r>
      <w:r w:rsidR="00B24998" w:rsidRPr="00D1121A">
        <w:rPr>
          <w:color w:val="auto"/>
          <w:szCs w:val="28"/>
          <w:shd w:val="clear" w:color="auto" w:fill="FFFFFF"/>
          <w:lang w:val="ru-RU"/>
        </w:rPr>
        <w:t>»</w:t>
      </w:r>
      <w:r w:rsidR="00D1121A" w:rsidRPr="00D1121A">
        <w:rPr>
          <w:color w:val="auto"/>
          <w:szCs w:val="28"/>
          <w:shd w:val="clear" w:color="auto" w:fill="FFFFFF"/>
          <w:lang w:val="ru-RU"/>
        </w:rPr>
        <w:t>;</w:t>
      </w:r>
      <w:r w:rsidR="00B24998" w:rsidRPr="00D1121A">
        <w:rPr>
          <w:color w:val="auto"/>
          <w:szCs w:val="28"/>
          <w:shd w:val="clear" w:color="auto" w:fill="FFFFFF"/>
          <w:lang w:val="ru-RU"/>
        </w:rPr>
        <w:t xml:space="preserve"> </w:t>
      </w:r>
      <w:r w:rsidR="00A32E0E" w:rsidRPr="00D1121A">
        <w:rPr>
          <w:color w:val="auto"/>
          <w:szCs w:val="28"/>
          <w:lang w:val="ru-RU"/>
        </w:rPr>
        <w:t>м</w:t>
      </w:r>
      <w:r w:rsidR="00B24998" w:rsidRPr="00D1121A">
        <w:rPr>
          <w:color w:val="auto"/>
          <w:szCs w:val="28"/>
          <w:lang w:val="ru-RU"/>
        </w:rPr>
        <w:t>етодика «Самооценка эмоциональных состояний»</w:t>
      </w:r>
      <w:r w:rsidR="00D1121A">
        <w:rPr>
          <w:color w:val="auto"/>
          <w:szCs w:val="28"/>
          <w:lang w:val="ru-RU"/>
        </w:rPr>
        <w:t>, разработанная</w:t>
      </w:r>
      <w:r w:rsidR="00A86C7F" w:rsidRPr="00D1121A">
        <w:rPr>
          <w:rStyle w:val="a3"/>
          <w:color w:val="auto"/>
          <w:szCs w:val="28"/>
          <w:lang w:val="ru-RU"/>
        </w:rPr>
        <w:t xml:space="preserve"> </w:t>
      </w:r>
      <w:r w:rsidR="00A86C7F" w:rsidRPr="00D1121A">
        <w:rPr>
          <w:rStyle w:val="a3"/>
          <w:b w:val="0"/>
          <w:color w:val="auto"/>
          <w:szCs w:val="28"/>
          <w:lang w:val="ru-RU"/>
        </w:rPr>
        <w:t>А. Уэссман</w:t>
      </w:r>
      <w:r w:rsidR="00D1121A" w:rsidRPr="00D1121A">
        <w:rPr>
          <w:rStyle w:val="a3"/>
          <w:b w:val="0"/>
          <w:color w:val="auto"/>
          <w:szCs w:val="28"/>
          <w:lang w:val="ru-RU"/>
        </w:rPr>
        <w:t>ом</w:t>
      </w:r>
      <w:r w:rsidR="00A86C7F" w:rsidRPr="00D1121A">
        <w:rPr>
          <w:rStyle w:val="a3"/>
          <w:b w:val="0"/>
          <w:color w:val="auto"/>
          <w:szCs w:val="28"/>
          <w:lang w:val="ru-RU"/>
        </w:rPr>
        <w:t xml:space="preserve"> и Д. Рикс</w:t>
      </w:r>
      <w:r w:rsidR="00D1121A" w:rsidRPr="00D1121A">
        <w:rPr>
          <w:color w:val="auto"/>
          <w:szCs w:val="28"/>
          <w:lang w:val="ru-RU"/>
        </w:rPr>
        <w:t>;</w:t>
      </w:r>
      <w:r w:rsidR="00B24998" w:rsidRPr="00D1121A">
        <w:rPr>
          <w:color w:val="auto"/>
          <w:szCs w:val="28"/>
          <w:lang w:val="ru-RU"/>
        </w:rPr>
        <w:t xml:space="preserve"> </w:t>
      </w:r>
      <w:r w:rsidR="00D1121A" w:rsidRPr="00D1121A">
        <w:rPr>
          <w:color w:val="auto"/>
          <w:szCs w:val="28"/>
          <w:lang w:val="ru-RU"/>
        </w:rPr>
        <w:t xml:space="preserve">методика экспресс-диагностики личностной склонности к сниженному настроению разработанная </w:t>
      </w:r>
      <w:r w:rsidR="00B24998" w:rsidRPr="00D1121A">
        <w:rPr>
          <w:color w:val="auto"/>
          <w:szCs w:val="28"/>
          <w:lang w:val="ru-RU"/>
        </w:rPr>
        <w:t>В.В. Бойко</w:t>
      </w:r>
      <w:r w:rsidR="00AA4B8F" w:rsidRPr="00D1121A">
        <w:rPr>
          <w:color w:val="auto"/>
          <w:szCs w:val="28"/>
          <w:lang w:val="ru-RU"/>
        </w:rPr>
        <w:t>»</w:t>
      </w:r>
      <w:r w:rsidR="00A86C7F" w:rsidRPr="00D1121A">
        <w:rPr>
          <w:color w:val="auto"/>
          <w:szCs w:val="28"/>
          <w:lang w:val="ru-RU"/>
        </w:rPr>
        <w:t>,</w:t>
      </w:r>
      <w:r w:rsidR="00FF2A1A" w:rsidRPr="00D1121A">
        <w:rPr>
          <w:color w:val="auto"/>
          <w:szCs w:val="28"/>
          <w:lang w:val="ru-RU"/>
        </w:rPr>
        <w:t xml:space="preserve"> тест-анкета «Эмоциональная направленность» </w:t>
      </w:r>
      <w:r w:rsidR="00D1121A">
        <w:rPr>
          <w:color w:val="auto"/>
          <w:szCs w:val="28"/>
          <w:lang w:val="ru-RU"/>
        </w:rPr>
        <w:t xml:space="preserve">разработанная </w:t>
      </w:r>
      <w:r w:rsidR="00FF2A1A" w:rsidRPr="00D1121A">
        <w:rPr>
          <w:color w:val="auto"/>
          <w:szCs w:val="28"/>
          <w:lang w:val="ru-RU"/>
        </w:rPr>
        <w:t>Б.И.Додонов</w:t>
      </w:r>
      <w:r w:rsidR="00D1121A">
        <w:rPr>
          <w:color w:val="auto"/>
          <w:szCs w:val="28"/>
          <w:lang w:val="ru-RU"/>
        </w:rPr>
        <w:t>ым</w:t>
      </w:r>
      <w:r w:rsidR="00FF2A1A" w:rsidRPr="00D1121A">
        <w:rPr>
          <w:color w:val="auto"/>
          <w:szCs w:val="28"/>
          <w:lang w:val="ru-RU"/>
        </w:rPr>
        <w:t>,</w:t>
      </w:r>
      <w:r w:rsidR="00AA4B8F" w:rsidRPr="00D1121A">
        <w:rPr>
          <w:color w:val="auto"/>
          <w:szCs w:val="28"/>
          <w:lang w:val="ru-RU"/>
        </w:rPr>
        <w:t xml:space="preserve"> и т</w:t>
      </w:r>
      <w:r w:rsidR="00D1121A">
        <w:rPr>
          <w:color w:val="auto"/>
          <w:szCs w:val="28"/>
          <w:lang w:val="ru-RU"/>
        </w:rPr>
        <w:t>.п</w:t>
      </w:r>
      <w:r w:rsidR="00AA4B8F" w:rsidRPr="00D1121A">
        <w:rPr>
          <w:color w:val="auto"/>
          <w:szCs w:val="28"/>
          <w:lang w:val="ru-RU"/>
        </w:rPr>
        <w:t>.</w:t>
      </w:r>
      <w:r w:rsidR="00B23DE0" w:rsidRPr="00D1121A">
        <w:rPr>
          <w:color w:val="auto"/>
          <w:szCs w:val="28"/>
          <w:lang w:val="ru-RU"/>
        </w:rPr>
        <w:t xml:space="preserve"> </w:t>
      </w:r>
    </w:p>
    <w:p w:rsidR="00674A23" w:rsidRPr="00C14E2C" w:rsidRDefault="00B23DE0" w:rsidP="00C14E2C">
      <w:pPr>
        <w:spacing w:after="0" w:line="240" w:lineRule="auto"/>
        <w:ind w:firstLine="709"/>
        <w:rPr>
          <w:color w:val="7030A0"/>
          <w:szCs w:val="28"/>
          <w:lang w:val="ru-RU"/>
        </w:rPr>
      </w:pPr>
      <w:r w:rsidRPr="00D1121A">
        <w:rPr>
          <w:color w:val="auto"/>
          <w:szCs w:val="28"/>
          <w:lang w:val="ru-RU"/>
        </w:rPr>
        <w:t>В психологическом практикуме О.В.Барвкановой «</w:t>
      </w:r>
      <w:r w:rsidRPr="00D1121A">
        <w:rPr>
          <w:color w:val="auto"/>
          <w:lang w:val="ru-RU"/>
        </w:rPr>
        <w:t>М</w:t>
      </w:r>
      <w:r w:rsidR="00094863" w:rsidRPr="00D1121A">
        <w:rPr>
          <w:color w:val="auto"/>
          <w:lang w:val="ru-RU"/>
        </w:rPr>
        <w:t>етодики диагностики эмоциональной сферы</w:t>
      </w:r>
      <w:r w:rsidRPr="00D1121A">
        <w:rPr>
          <w:color w:val="auto"/>
          <w:lang w:val="ru-RU"/>
        </w:rPr>
        <w:t xml:space="preserve">» представлен комплекс широко известных методик диагностики эмоциональной сферы, необходимые сведения о каждой методике, способы обработки и психологической интерпретации методик, список используемой методической литературы. Собраны методики, предназначенные для диагностики общего эмоционального состояния, депрессий, неврозов, стресса, агрессивности и тревожности. </w:t>
      </w:r>
    </w:p>
    <w:p w:rsidR="00E56274" w:rsidRDefault="00E56274" w:rsidP="00096407">
      <w:pPr>
        <w:spacing w:before="100" w:beforeAutospacing="1" w:after="100" w:afterAutospacing="1" w:line="240" w:lineRule="auto"/>
        <w:ind w:firstLine="709"/>
        <w:jc w:val="center"/>
        <w:rPr>
          <w:b/>
          <w:color w:val="auto"/>
          <w:szCs w:val="28"/>
          <w:lang w:val="ru-RU"/>
        </w:rPr>
      </w:pPr>
      <w:r w:rsidRPr="00E56274">
        <w:rPr>
          <w:b/>
          <w:color w:val="auto"/>
          <w:szCs w:val="28"/>
          <w:lang w:val="ru-RU"/>
        </w:rPr>
        <w:t>Диагностические методики</w:t>
      </w:r>
      <w:r>
        <w:rPr>
          <w:b/>
          <w:color w:val="auto"/>
          <w:szCs w:val="28"/>
          <w:lang w:val="ru-RU"/>
        </w:rPr>
        <w:t xml:space="preserve"> психоэмоционального состояния взрослых </w:t>
      </w:r>
    </w:p>
    <w:p w:rsidR="00AD68EC" w:rsidRPr="00E56274" w:rsidRDefault="00A32E0E" w:rsidP="00E56274">
      <w:pPr>
        <w:pStyle w:val="futuris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E56274">
        <w:rPr>
          <w:rStyle w:val="a3"/>
          <w:i/>
          <w:sz w:val="28"/>
          <w:szCs w:val="28"/>
        </w:rPr>
        <w:t>«Самооценка эмоциональных состояний»</w:t>
      </w:r>
      <w:r w:rsidR="00AD68EC" w:rsidRPr="00E56274">
        <w:rPr>
          <w:i/>
          <w:sz w:val="28"/>
          <w:szCs w:val="28"/>
        </w:rPr>
        <w:t> -</w:t>
      </w:r>
      <w:r w:rsidRPr="00E56274">
        <w:rPr>
          <w:i/>
          <w:sz w:val="28"/>
          <w:szCs w:val="28"/>
        </w:rPr>
        <w:t> </w:t>
      </w:r>
      <w:r w:rsidRPr="00E56274">
        <w:rPr>
          <w:rStyle w:val="a3"/>
          <w:i/>
          <w:sz w:val="28"/>
          <w:szCs w:val="28"/>
        </w:rPr>
        <w:t>опросник, разработанный американскими психологами А. Уэссманом и Д. Риксом</w:t>
      </w:r>
      <w:r w:rsidRPr="00E56274">
        <w:rPr>
          <w:i/>
          <w:sz w:val="28"/>
          <w:szCs w:val="28"/>
        </w:rPr>
        <w:t>. </w:t>
      </w:r>
    </w:p>
    <w:p w:rsidR="00A32E0E" w:rsidRDefault="00A32E0E" w:rsidP="00AD68EC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E0E">
        <w:rPr>
          <w:sz w:val="28"/>
          <w:szCs w:val="28"/>
        </w:rPr>
        <w:t>Предназначен для самооценки самочувствия и эмоционального состояния человека на момент обследования. </w:t>
      </w:r>
    </w:p>
    <w:p w:rsidR="00A32E0E" w:rsidRPr="00AD68EC" w:rsidRDefault="00A32E0E" w:rsidP="00AD68EC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68EC">
        <w:rPr>
          <w:rStyle w:val="a3"/>
          <w:b w:val="0"/>
          <w:sz w:val="28"/>
          <w:szCs w:val="28"/>
        </w:rPr>
        <w:t>В опросник включены следующие шкалы</w:t>
      </w:r>
      <w:r w:rsidRPr="00AD68EC">
        <w:rPr>
          <w:b/>
          <w:sz w:val="28"/>
          <w:szCs w:val="28"/>
        </w:rPr>
        <w:t xml:space="preserve">: </w:t>
      </w:r>
      <w:r w:rsidRPr="00AD68EC">
        <w:rPr>
          <w:sz w:val="28"/>
          <w:szCs w:val="28"/>
        </w:rPr>
        <w:t xml:space="preserve">«Спокойствие </w:t>
      </w:r>
      <w:r w:rsidR="00AD68EC">
        <w:rPr>
          <w:sz w:val="28"/>
          <w:szCs w:val="28"/>
        </w:rPr>
        <w:t>-</w:t>
      </w:r>
      <w:r w:rsidRPr="00AD68EC">
        <w:rPr>
          <w:sz w:val="28"/>
          <w:szCs w:val="28"/>
        </w:rPr>
        <w:t xml:space="preserve"> тревожность», «Энергичность </w:t>
      </w:r>
      <w:r w:rsidR="00AD68EC">
        <w:rPr>
          <w:sz w:val="28"/>
          <w:szCs w:val="28"/>
        </w:rPr>
        <w:t>-</w:t>
      </w:r>
      <w:r w:rsidRPr="00AD68EC">
        <w:rPr>
          <w:sz w:val="28"/>
          <w:szCs w:val="28"/>
        </w:rPr>
        <w:t xml:space="preserve"> усталость», «Приподнятость </w:t>
      </w:r>
      <w:r w:rsidR="00AD68EC">
        <w:rPr>
          <w:sz w:val="28"/>
          <w:szCs w:val="28"/>
        </w:rPr>
        <w:t>-</w:t>
      </w:r>
      <w:r w:rsidRPr="00AD68EC">
        <w:rPr>
          <w:sz w:val="28"/>
          <w:szCs w:val="28"/>
        </w:rPr>
        <w:t xml:space="preserve"> подавленность», «Чувство уверенности в себе </w:t>
      </w:r>
      <w:r w:rsidR="00AD68EC">
        <w:rPr>
          <w:sz w:val="28"/>
          <w:szCs w:val="28"/>
        </w:rPr>
        <w:t>-</w:t>
      </w:r>
      <w:r w:rsidRPr="00AD68EC">
        <w:rPr>
          <w:sz w:val="28"/>
          <w:szCs w:val="28"/>
        </w:rPr>
        <w:t xml:space="preserve"> чувство беспомощности». </w:t>
      </w:r>
    </w:p>
    <w:p w:rsidR="00A32E0E" w:rsidRPr="00A32E0E" w:rsidRDefault="00A32E0E" w:rsidP="00AD68EC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68EC">
        <w:rPr>
          <w:rStyle w:val="a3"/>
          <w:b w:val="0"/>
          <w:sz w:val="28"/>
          <w:szCs w:val="28"/>
        </w:rPr>
        <w:t>Испытуемого просят оценить своё эмоциональное состояние</w:t>
      </w:r>
      <w:r w:rsidRPr="00AD68EC">
        <w:rPr>
          <w:b/>
          <w:sz w:val="28"/>
          <w:szCs w:val="28"/>
        </w:rPr>
        <w:t xml:space="preserve">, </w:t>
      </w:r>
      <w:r w:rsidRPr="00AD68EC">
        <w:rPr>
          <w:sz w:val="28"/>
          <w:szCs w:val="28"/>
        </w:rPr>
        <w:t>выбрав соответствующее утверждение. Порядковый номер утверждения</w:t>
      </w:r>
      <w:r w:rsidRPr="00A32E0E">
        <w:rPr>
          <w:sz w:val="28"/>
          <w:szCs w:val="28"/>
        </w:rPr>
        <w:t xml:space="preserve"> соответствует количеству баллов, набранных по шкале. </w:t>
      </w:r>
      <w:r w:rsidR="00AD68EC">
        <w:rPr>
          <w:sz w:val="28"/>
          <w:szCs w:val="28"/>
        </w:rPr>
        <w:t xml:space="preserve">По сумме балов делается вывод об эмоциональном </w:t>
      </w:r>
      <w:r w:rsidR="00533D5B">
        <w:rPr>
          <w:sz w:val="28"/>
          <w:szCs w:val="28"/>
        </w:rPr>
        <w:t>состоянии испытуемого.</w:t>
      </w:r>
      <w:r w:rsidR="00AD68EC">
        <w:rPr>
          <w:sz w:val="28"/>
          <w:szCs w:val="28"/>
        </w:rPr>
        <w:t xml:space="preserve"> </w:t>
      </w:r>
    </w:p>
    <w:p w:rsidR="008D00F5" w:rsidRDefault="00533D5B" w:rsidP="008D00F5">
      <w:pPr>
        <w:spacing w:after="0" w:line="240" w:lineRule="auto"/>
        <w:ind w:firstLine="697"/>
        <w:rPr>
          <w:lang w:val="ru-RU"/>
        </w:rPr>
      </w:pPr>
      <w:r>
        <w:rPr>
          <w:lang w:val="ru-RU"/>
        </w:rPr>
        <w:t>Кроме этого, в</w:t>
      </w:r>
      <w:r w:rsidRPr="00533D5B">
        <w:rPr>
          <w:lang w:val="ru-RU"/>
        </w:rPr>
        <w:t>нутреннее</w:t>
      </w:r>
      <w:r w:rsidRPr="00533D5B">
        <w:t> </w:t>
      </w:r>
      <w:r w:rsidRPr="00533D5B">
        <w:rPr>
          <w:lang w:val="ru-RU"/>
        </w:rPr>
        <w:t>состояние эмоций</w:t>
      </w:r>
      <w:r w:rsidRPr="00533D5B">
        <w:t> </w:t>
      </w:r>
      <w:r w:rsidRPr="00533D5B">
        <w:rPr>
          <w:lang w:val="ru-RU"/>
        </w:rPr>
        <w:t>фиксируется сознанием субъекта на определенный момент времени тех ощущений благополучия</w:t>
      </w:r>
      <w:r w:rsidRPr="00533D5B">
        <w:t> </w:t>
      </w:r>
      <w:r w:rsidRPr="00533D5B">
        <w:rPr>
          <w:lang w:val="ru-RU"/>
        </w:rPr>
        <w:t>(неблагополучия)</w:t>
      </w:r>
      <w:r w:rsidRPr="00533D5B">
        <w:t> </w:t>
      </w:r>
      <w:r w:rsidRPr="00533D5B">
        <w:rPr>
          <w:lang w:val="ru-RU"/>
        </w:rPr>
        <w:t>как организма в целом, так и его частей. Внешне оценка</w:t>
      </w:r>
      <w:r w:rsidRPr="00533D5B">
        <w:t> </w:t>
      </w:r>
      <w:r w:rsidRPr="00533D5B">
        <w:rPr>
          <w:lang w:val="ru-RU"/>
        </w:rPr>
        <w:t>состояния эмоций</w:t>
      </w:r>
      <w:r w:rsidRPr="00533D5B">
        <w:t> </w:t>
      </w:r>
      <w:r w:rsidRPr="00533D5B">
        <w:rPr>
          <w:lang w:val="ru-RU"/>
        </w:rPr>
        <w:t>фиксируется высказываниями испытуемого по определенным признакам.</w:t>
      </w:r>
      <w:r>
        <w:rPr>
          <w:lang w:val="ru-RU"/>
        </w:rPr>
        <w:t xml:space="preserve"> </w:t>
      </w:r>
    </w:p>
    <w:p w:rsidR="00E56274" w:rsidRPr="00E56274" w:rsidRDefault="008D00F5" w:rsidP="00E56274">
      <w:pPr>
        <w:pStyle w:val="a6"/>
        <w:numPr>
          <w:ilvl w:val="0"/>
          <w:numId w:val="16"/>
        </w:numPr>
        <w:spacing w:after="0" w:line="240" w:lineRule="auto"/>
        <w:rPr>
          <w:lang w:val="ru-RU"/>
        </w:rPr>
      </w:pPr>
      <w:r w:rsidRPr="00E56274">
        <w:rPr>
          <w:b/>
          <w:i/>
          <w:color w:val="auto"/>
          <w:szCs w:val="28"/>
          <w:lang w:val="ru-RU" w:eastAsia="ru-RU"/>
        </w:rPr>
        <w:t>М</w:t>
      </w:r>
      <w:r w:rsidR="00133631" w:rsidRPr="00E56274">
        <w:rPr>
          <w:b/>
          <w:i/>
          <w:color w:val="auto"/>
          <w:szCs w:val="28"/>
          <w:lang w:val="ru-RU" w:eastAsia="ru-RU"/>
        </w:rPr>
        <w:t>етодики экспресс-диагностики В.В. Бойко</w:t>
      </w:r>
    </w:p>
    <w:p w:rsidR="00133631" w:rsidRPr="00E56274" w:rsidRDefault="00E56274" w:rsidP="00E56274">
      <w:pPr>
        <w:spacing w:after="0" w:line="240" w:lineRule="auto"/>
        <w:rPr>
          <w:lang w:val="ru-RU"/>
        </w:rPr>
      </w:pPr>
      <w:r>
        <w:rPr>
          <w:color w:val="auto"/>
          <w:szCs w:val="28"/>
          <w:lang w:val="ru-RU" w:eastAsia="ru-RU"/>
        </w:rPr>
        <w:t>П</w:t>
      </w:r>
      <w:r w:rsidR="00133631" w:rsidRPr="00E56274">
        <w:rPr>
          <w:color w:val="auto"/>
          <w:szCs w:val="28"/>
          <w:lang w:val="ru-RU" w:eastAsia="ru-RU"/>
        </w:rPr>
        <w:t>редставляют собой небольшие по объему и кор</w:t>
      </w:r>
      <w:r w:rsidR="008D00F5" w:rsidRPr="00E56274">
        <w:rPr>
          <w:color w:val="auto"/>
          <w:szCs w:val="28"/>
          <w:lang w:val="ru-RU" w:eastAsia="ru-RU"/>
        </w:rPr>
        <w:t xml:space="preserve">откие по времени обследования </w:t>
      </w:r>
      <w:r w:rsidR="00133631" w:rsidRPr="00E56274">
        <w:rPr>
          <w:color w:val="auto"/>
          <w:szCs w:val="28"/>
          <w:lang w:val="ru-RU" w:eastAsia="ru-RU"/>
        </w:rPr>
        <w:t xml:space="preserve">(10-30 минут) опросники, направленные на выявление ряда психоэмоциональных особенностей и состояния испытуемого, таких как склонность к дистимии, эйфории или дисфории, импульсивности, аффективному поведению, трудностей в установлении эмоциональных контактов, эмоционального «выгорания». </w:t>
      </w:r>
    </w:p>
    <w:p w:rsidR="00133631" w:rsidRPr="00133631" w:rsidRDefault="00133631" w:rsidP="008D00F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133631">
        <w:rPr>
          <w:color w:val="auto"/>
          <w:szCs w:val="28"/>
          <w:lang w:val="ru-RU" w:eastAsia="ru-RU"/>
        </w:rPr>
        <w:t>Опросники предназначены для диагностики без особых ограничений по каким-либо</w:t>
      </w:r>
      <w:r w:rsidR="008D00F5">
        <w:rPr>
          <w:color w:val="auto"/>
          <w:szCs w:val="28"/>
          <w:lang w:val="ru-RU" w:eastAsia="ru-RU"/>
        </w:rPr>
        <w:t xml:space="preserve"> социальным и другим </w:t>
      </w:r>
      <w:r w:rsidRPr="00133631">
        <w:rPr>
          <w:color w:val="auto"/>
          <w:szCs w:val="28"/>
          <w:lang w:val="ru-RU" w:eastAsia="ru-RU"/>
        </w:rPr>
        <w:t xml:space="preserve">признакам. Большая часть опросников             В.В. Бойко может использоваться как в работе психолога, так и для самодиагностики, так как они просты в обработке и интерпретации результатов и не требуют особой психологической подготовки или специальных знаний.  </w:t>
      </w:r>
    </w:p>
    <w:p w:rsidR="00133631" w:rsidRPr="00E56274" w:rsidRDefault="00133631" w:rsidP="00E56274">
      <w:pPr>
        <w:pStyle w:val="a6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eastAsia="Calibri"/>
          <w:b/>
          <w:i/>
          <w:color w:val="auto"/>
          <w:szCs w:val="28"/>
          <w:lang w:val="ru-RU"/>
        </w:rPr>
      </w:pPr>
      <w:r w:rsidRPr="00E56274">
        <w:rPr>
          <w:rFonts w:eastAsia="Calibri"/>
          <w:b/>
          <w:i/>
          <w:color w:val="auto"/>
          <w:szCs w:val="28"/>
          <w:lang w:val="ru-RU"/>
        </w:rPr>
        <w:t>Методика экспресс-диагностики личностной склонности к сниженному настроению (дистимии).</w:t>
      </w:r>
    </w:p>
    <w:p w:rsidR="00133631" w:rsidRPr="00D60446" w:rsidRDefault="00133631" w:rsidP="00D60446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E56274">
        <w:rPr>
          <w:b/>
          <w:bCs/>
          <w:color w:val="auto"/>
          <w:szCs w:val="28"/>
          <w:lang w:val="ru-RU" w:eastAsia="ru-RU"/>
        </w:rPr>
        <w:t>Цель</w:t>
      </w:r>
      <w:r w:rsidR="00D60446">
        <w:rPr>
          <w:bCs/>
          <w:i/>
          <w:color w:val="auto"/>
          <w:szCs w:val="28"/>
          <w:lang w:val="ru-RU" w:eastAsia="ru-RU"/>
        </w:rPr>
        <w:t xml:space="preserve"> - </w:t>
      </w:r>
      <w:r w:rsidRPr="00D60446">
        <w:rPr>
          <w:bCs/>
          <w:color w:val="auto"/>
          <w:szCs w:val="28"/>
          <w:lang w:val="ru-RU" w:eastAsia="ru-RU"/>
        </w:rPr>
        <w:t>определение психологических, эмоциональных особенностей и психического состояния испытуемого</w:t>
      </w:r>
      <w:r w:rsidRPr="00D60446">
        <w:rPr>
          <w:color w:val="auto"/>
          <w:szCs w:val="28"/>
          <w:lang w:val="ru-RU" w:eastAsia="ru-RU"/>
        </w:rPr>
        <w:t xml:space="preserve">, в частности склонности к дистимии.  </w:t>
      </w:r>
    </w:p>
    <w:p w:rsidR="00133631" w:rsidRPr="00D60446" w:rsidRDefault="00133631" w:rsidP="00D60446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>Методика позволяет сориентироваться в том, стоит ли обращаться за консультацией к специалисту</w:t>
      </w:r>
    </w:p>
    <w:p w:rsidR="00133631" w:rsidRPr="00D60446" w:rsidRDefault="00D60446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Испытуемому </w:t>
      </w:r>
      <w:r w:rsidR="00133631" w:rsidRPr="00D60446">
        <w:rPr>
          <w:color w:val="auto"/>
          <w:szCs w:val="28"/>
          <w:lang w:val="ru-RU" w:eastAsia="ru-RU"/>
        </w:rPr>
        <w:t>предлагается 12 утверждений</w:t>
      </w:r>
      <w:r>
        <w:rPr>
          <w:color w:val="auto"/>
          <w:szCs w:val="28"/>
          <w:lang w:val="ru-RU" w:eastAsia="ru-RU"/>
        </w:rPr>
        <w:t>, на которые он должен ответить</w:t>
      </w:r>
      <w:r w:rsidR="00133631" w:rsidRPr="00D60446">
        <w:rPr>
          <w:color w:val="auto"/>
          <w:szCs w:val="28"/>
          <w:lang w:val="ru-RU" w:eastAsia="ru-RU"/>
        </w:rPr>
        <w:t xml:space="preserve"> «да», если это утверждение действительно для </w:t>
      </w:r>
      <w:r>
        <w:rPr>
          <w:color w:val="auto"/>
          <w:szCs w:val="28"/>
          <w:lang w:val="ru-RU" w:eastAsia="ru-RU"/>
        </w:rPr>
        <w:t>него</w:t>
      </w:r>
      <w:r w:rsidR="00133631" w:rsidRPr="00D60446">
        <w:rPr>
          <w:color w:val="auto"/>
          <w:szCs w:val="28"/>
          <w:lang w:val="ru-RU" w:eastAsia="ru-RU"/>
        </w:rPr>
        <w:t xml:space="preserve">, или «нет», если оно к </w:t>
      </w:r>
      <w:r>
        <w:rPr>
          <w:color w:val="auto"/>
          <w:szCs w:val="28"/>
          <w:lang w:val="ru-RU" w:eastAsia="ru-RU"/>
        </w:rPr>
        <w:t>нему</w:t>
      </w:r>
      <w:r w:rsidR="00133631" w:rsidRPr="00D60446">
        <w:rPr>
          <w:color w:val="auto"/>
          <w:szCs w:val="28"/>
          <w:lang w:val="ru-RU" w:eastAsia="ru-RU"/>
        </w:rPr>
        <w:t xml:space="preserve"> не относится. </w:t>
      </w:r>
    </w:p>
    <w:p w:rsidR="00133631" w:rsidRPr="00D60446" w:rsidRDefault="00D60446" w:rsidP="00D60446">
      <w:pPr>
        <w:widowControl w:val="0"/>
        <w:autoSpaceDE w:val="0"/>
        <w:autoSpaceDN w:val="0"/>
        <w:adjustRightInd w:val="0"/>
        <w:spacing w:after="0" w:line="240" w:lineRule="auto"/>
        <w:rPr>
          <w:color w:val="auto"/>
          <w:szCs w:val="28"/>
          <w:u w:val="single"/>
          <w:lang w:val="ru-RU" w:eastAsia="ru-RU"/>
        </w:rPr>
      </w:pPr>
      <w:r>
        <w:rPr>
          <w:color w:val="auto"/>
          <w:szCs w:val="28"/>
          <w:u w:val="single"/>
          <w:lang w:val="ru-RU" w:eastAsia="ru-RU"/>
        </w:rPr>
        <w:t>Вот несколько утверждений из</w:t>
      </w:r>
      <w:r w:rsidR="00133631" w:rsidRPr="00D60446">
        <w:rPr>
          <w:color w:val="auto"/>
          <w:szCs w:val="28"/>
          <w:u w:val="single"/>
          <w:lang w:val="ru-RU" w:eastAsia="ru-RU"/>
        </w:rPr>
        <w:t xml:space="preserve"> опросника: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1. Вы унылый, редко радующийся человек.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2. Вам трудно быть абсолютно беззаботным и веселым, отключившимся от всех забот.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>3. Вас трудно чем-то обрадовать.</w:t>
      </w:r>
    </w:p>
    <w:p w:rsidR="00133631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4. Вас часто посещают мрачные мысли. </w:t>
      </w:r>
      <w:r w:rsidR="00E56274">
        <w:rPr>
          <w:color w:val="auto"/>
          <w:szCs w:val="28"/>
          <w:lang w:val="ru-RU" w:eastAsia="ru-RU"/>
        </w:rPr>
        <w:t>И т.д…</w:t>
      </w:r>
    </w:p>
    <w:p w:rsidR="00133631" w:rsidRPr="00D60446" w:rsidRDefault="00E56274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>После</w:t>
      </w:r>
      <w:r w:rsidR="00D60446" w:rsidRPr="00D60446">
        <w:rPr>
          <w:color w:val="auto"/>
          <w:szCs w:val="28"/>
          <w:lang w:val="ru-RU" w:eastAsia="ru-RU"/>
        </w:rPr>
        <w:t xml:space="preserve"> п</w:t>
      </w:r>
      <w:r w:rsidR="00133631" w:rsidRPr="00D60446">
        <w:rPr>
          <w:color w:val="auto"/>
          <w:szCs w:val="28"/>
          <w:lang w:val="ru-RU" w:eastAsia="ru-RU"/>
        </w:rPr>
        <w:t>одсчитывается количество утвердительных ответов (каждый утвердительный ответ оценивается в 1 балл, отриц</w:t>
      </w:r>
      <w:r w:rsidR="00D60446">
        <w:rPr>
          <w:color w:val="auto"/>
          <w:szCs w:val="28"/>
          <w:lang w:val="ru-RU" w:eastAsia="ru-RU"/>
        </w:rPr>
        <w:t xml:space="preserve">ательные ответы не учитываются), и по сумме балов делаются соответствующие выводы: есть или нет </w:t>
      </w:r>
      <w:r w:rsidR="00133631" w:rsidRPr="00D60446">
        <w:rPr>
          <w:color w:val="auto"/>
          <w:szCs w:val="28"/>
          <w:lang w:val="ru-RU" w:eastAsia="ru-RU"/>
        </w:rPr>
        <w:t>тенденция к пониженному настроению.</w:t>
      </w:r>
    </w:p>
    <w:p w:rsidR="00060B44" w:rsidRPr="00D86DDE" w:rsidRDefault="00133631" w:rsidP="00E56274">
      <w:pPr>
        <w:pStyle w:val="futuris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i/>
          <w:sz w:val="28"/>
          <w:szCs w:val="28"/>
        </w:rPr>
      </w:pPr>
      <w:r w:rsidRPr="00D86DDE">
        <w:rPr>
          <w:rFonts w:eastAsia="Calibri"/>
          <w:b/>
          <w:i/>
          <w:sz w:val="28"/>
          <w:szCs w:val="28"/>
        </w:rPr>
        <w:t>Методика экспресс-диагностики неуправляемой эмоциональной возбудимости.</w:t>
      </w:r>
    </w:p>
    <w:p w:rsidR="00060B44" w:rsidRPr="00D60446" w:rsidRDefault="00133631" w:rsidP="00D60446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0446">
        <w:rPr>
          <w:b/>
          <w:bCs/>
          <w:sz w:val="28"/>
          <w:szCs w:val="28"/>
        </w:rPr>
        <w:t xml:space="preserve"> Цель </w:t>
      </w:r>
      <w:r w:rsidR="00D60446">
        <w:rPr>
          <w:b/>
          <w:bCs/>
          <w:sz w:val="28"/>
          <w:szCs w:val="28"/>
        </w:rPr>
        <w:t xml:space="preserve">- </w:t>
      </w:r>
      <w:r w:rsidRPr="00D60446">
        <w:rPr>
          <w:sz w:val="28"/>
          <w:szCs w:val="28"/>
        </w:rPr>
        <w:t>выявление импульсивности и эмоциональной неуравновешенности. </w:t>
      </w:r>
      <w:r w:rsidR="00060B44" w:rsidRPr="00D60446">
        <w:rPr>
          <w:sz w:val="28"/>
          <w:szCs w:val="28"/>
        </w:rPr>
        <w:t xml:space="preserve"> </w:t>
      </w:r>
    </w:p>
    <w:p w:rsidR="00133631" w:rsidRPr="00D60446" w:rsidRDefault="00D60446" w:rsidP="00D60446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bCs/>
          <w:color w:val="auto"/>
          <w:szCs w:val="28"/>
          <w:lang w:val="ru-RU" w:eastAsia="ru-RU"/>
        </w:rPr>
        <w:t>Так же</w:t>
      </w:r>
      <w:r w:rsidR="00133631" w:rsidRPr="00D60446">
        <w:rPr>
          <w:color w:val="auto"/>
          <w:szCs w:val="28"/>
          <w:lang w:val="ru-RU" w:eastAsia="ru-RU"/>
        </w:rPr>
        <w:t xml:space="preserve"> необходимо ответить «да» или «нет» на предложенные 12 вопросов. </w:t>
      </w:r>
      <w:r>
        <w:rPr>
          <w:color w:val="auto"/>
          <w:szCs w:val="28"/>
          <w:lang w:val="ru-RU" w:eastAsia="ru-RU"/>
        </w:rPr>
        <w:t>З</w:t>
      </w:r>
      <w:r w:rsidR="00133631" w:rsidRPr="00D60446">
        <w:rPr>
          <w:color w:val="auto"/>
          <w:szCs w:val="28"/>
          <w:lang w:val="ru-RU" w:eastAsia="ru-RU"/>
        </w:rPr>
        <w:t>а каждый утвердительный ответ начисляется один балл. </w:t>
      </w:r>
      <w:r w:rsidR="00060B44" w:rsidRPr="00D60446">
        <w:rPr>
          <w:color w:val="auto"/>
          <w:szCs w:val="28"/>
          <w:lang w:val="ru-RU" w:eastAsia="ru-RU"/>
        </w:rPr>
        <w:t xml:space="preserve"> </w:t>
      </w:r>
      <w:r>
        <w:rPr>
          <w:color w:val="auto"/>
          <w:szCs w:val="28"/>
          <w:lang w:val="ru-RU" w:eastAsia="ru-RU"/>
        </w:rPr>
        <w:t>По сумме набранных балов выясняется, какой</w:t>
      </w:r>
      <w:r w:rsidR="00133631" w:rsidRPr="00D60446">
        <w:rPr>
          <w:color w:val="auto"/>
          <w:szCs w:val="28"/>
          <w:lang w:val="ru-RU" w:eastAsia="ru-RU"/>
        </w:rPr>
        <w:t xml:space="preserve"> уровень импульсивности и неуправляемой эмоциональной возбудимости</w:t>
      </w:r>
      <w:r>
        <w:rPr>
          <w:color w:val="auto"/>
          <w:szCs w:val="28"/>
          <w:lang w:val="ru-RU" w:eastAsia="ru-RU"/>
        </w:rPr>
        <w:t xml:space="preserve"> у испытуемого</w:t>
      </w:r>
      <w:r w:rsidR="00133631" w:rsidRPr="00D60446">
        <w:rPr>
          <w:color w:val="auto"/>
          <w:szCs w:val="28"/>
          <w:lang w:val="ru-RU" w:eastAsia="ru-RU"/>
        </w:rPr>
        <w:t>.</w:t>
      </w:r>
      <w:r w:rsidRPr="00D60446">
        <w:rPr>
          <w:color w:val="auto"/>
          <w:szCs w:val="28"/>
          <w:lang w:val="ru-RU" w:eastAsia="ru-RU"/>
        </w:rPr>
        <w:t xml:space="preserve"> </w:t>
      </w:r>
    </w:p>
    <w:p w:rsidR="00133631" w:rsidRPr="00D60446" w:rsidRDefault="00D60446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u w:val="single"/>
          <w:lang w:val="ru-RU" w:eastAsia="ru-RU"/>
        </w:rPr>
      </w:pPr>
      <w:r>
        <w:rPr>
          <w:color w:val="auto"/>
          <w:szCs w:val="28"/>
          <w:u w:val="single"/>
          <w:lang w:val="ru-RU" w:eastAsia="ru-RU"/>
        </w:rPr>
        <w:t>Вот несколько вопросов, на которые предлагают ответить</w:t>
      </w:r>
      <w:r w:rsidR="00133631" w:rsidRPr="00D60446">
        <w:rPr>
          <w:color w:val="auto"/>
          <w:szCs w:val="28"/>
          <w:u w:val="single"/>
          <w:lang w:val="ru-RU" w:eastAsia="ru-RU"/>
        </w:rPr>
        <w:t xml:space="preserve">: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1. Обычно вы высказываете свои мнения людям откровенно, не особо задумываясь над выбором слов и выражений.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2. Вы быстро начинаете злиться или впадать в гнев.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3. Вы можете ударить обидчика, оскорбившего вас. </w:t>
      </w:r>
    </w:p>
    <w:p w:rsidR="00133631" w:rsidRPr="00D60446" w:rsidRDefault="00133631" w:rsidP="00D604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60446">
        <w:rPr>
          <w:color w:val="auto"/>
          <w:szCs w:val="28"/>
          <w:lang w:val="ru-RU" w:eastAsia="ru-RU"/>
        </w:rPr>
        <w:t xml:space="preserve">4. После приема небольшой дозы алкоголя вы становитесь несдержанным. </w:t>
      </w:r>
    </w:p>
    <w:p w:rsidR="00E56274" w:rsidRDefault="00E56274" w:rsidP="00E56274">
      <w:pPr>
        <w:spacing w:after="0" w:line="240" w:lineRule="auto"/>
        <w:ind w:firstLine="709"/>
        <w:jc w:val="center"/>
        <w:rPr>
          <w:b/>
          <w:color w:val="auto"/>
          <w:szCs w:val="28"/>
          <w:lang w:val="ru-RU"/>
        </w:rPr>
      </w:pPr>
    </w:p>
    <w:p w:rsidR="00E56274" w:rsidRPr="00E56274" w:rsidRDefault="00E56274" w:rsidP="00E56274">
      <w:pPr>
        <w:spacing w:after="0" w:line="240" w:lineRule="auto"/>
        <w:ind w:firstLine="709"/>
        <w:jc w:val="center"/>
        <w:rPr>
          <w:b/>
          <w:color w:val="auto"/>
          <w:szCs w:val="28"/>
          <w:lang w:val="ru-RU"/>
        </w:rPr>
      </w:pPr>
      <w:r w:rsidRPr="00E56274">
        <w:rPr>
          <w:b/>
          <w:color w:val="auto"/>
          <w:szCs w:val="28"/>
          <w:lang w:val="ru-RU"/>
        </w:rPr>
        <w:t>Диагностические методики психоэмоционального состояния детей</w:t>
      </w:r>
    </w:p>
    <w:p w:rsidR="00B24998" w:rsidRPr="00094863" w:rsidRDefault="00F10EBA" w:rsidP="00C14E2C">
      <w:pPr>
        <w:spacing w:after="0" w:line="240" w:lineRule="auto"/>
        <w:ind w:firstLine="709"/>
        <w:rPr>
          <w:color w:val="auto"/>
          <w:szCs w:val="28"/>
          <w:lang w:val="ru-RU"/>
        </w:rPr>
      </w:pPr>
      <w:r>
        <w:rPr>
          <w:color w:val="auto"/>
          <w:szCs w:val="28"/>
          <w:lang w:val="ru-RU"/>
        </w:rPr>
        <w:t>Д</w:t>
      </w:r>
      <w:r w:rsidR="00D86DDE" w:rsidRPr="00094863">
        <w:rPr>
          <w:color w:val="auto"/>
          <w:szCs w:val="28"/>
          <w:lang w:val="ru-RU"/>
        </w:rPr>
        <w:t>алее предлагаю р</w:t>
      </w:r>
      <w:r w:rsidR="00B24998" w:rsidRPr="00094863">
        <w:rPr>
          <w:color w:val="auto"/>
          <w:szCs w:val="28"/>
          <w:lang w:val="ru-RU"/>
        </w:rPr>
        <w:t>ассмотр</w:t>
      </w:r>
      <w:r w:rsidR="00D86DDE" w:rsidRPr="00094863">
        <w:rPr>
          <w:color w:val="auto"/>
          <w:szCs w:val="28"/>
          <w:lang w:val="ru-RU"/>
        </w:rPr>
        <w:t xml:space="preserve">еть </w:t>
      </w:r>
      <w:r w:rsidR="00B24998" w:rsidRPr="00094863">
        <w:rPr>
          <w:color w:val="auto"/>
          <w:szCs w:val="28"/>
          <w:lang w:val="ru-RU"/>
        </w:rPr>
        <w:t>несколько</w:t>
      </w:r>
      <w:r w:rsidR="00D86DDE" w:rsidRPr="00094863">
        <w:rPr>
          <w:color w:val="auto"/>
          <w:szCs w:val="28"/>
          <w:lang w:val="ru-RU"/>
        </w:rPr>
        <w:t xml:space="preserve"> диагностических</w:t>
      </w:r>
      <w:r w:rsidR="00B24998" w:rsidRPr="00094863">
        <w:rPr>
          <w:color w:val="auto"/>
          <w:szCs w:val="28"/>
          <w:lang w:val="ru-RU"/>
        </w:rPr>
        <w:t xml:space="preserve"> методик </w:t>
      </w:r>
      <w:r w:rsidR="00D86DDE" w:rsidRPr="00094863">
        <w:rPr>
          <w:rStyle w:val="a3"/>
          <w:b w:val="0"/>
          <w:color w:val="auto"/>
          <w:szCs w:val="28"/>
          <w:shd w:val="clear" w:color="auto" w:fill="FFFFFF"/>
          <w:lang w:val="ru-RU"/>
        </w:rPr>
        <w:t>психоэмоционального состояния</w:t>
      </w:r>
      <w:r w:rsidR="00D86DDE" w:rsidRPr="00094863">
        <w:rPr>
          <w:color w:val="auto"/>
          <w:szCs w:val="28"/>
          <w:shd w:val="clear" w:color="auto" w:fill="FFFFFF"/>
        </w:rPr>
        <w:t> </w:t>
      </w:r>
      <w:r w:rsidR="00B24998" w:rsidRPr="00094863">
        <w:rPr>
          <w:color w:val="auto"/>
          <w:szCs w:val="28"/>
          <w:lang w:val="ru-RU"/>
        </w:rPr>
        <w:t>для детей</w:t>
      </w:r>
      <w:r w:rsidR="00D86DDE" w:rsidRPr="00094863">
        <w:rPr>
          <w:color w:val="auto"/>
          <w:szCs w:val="28"/>
          <w:lang w:val="ru-RU"/>
        </w:rPr>
        <w:t>:</w:t>
      </w:r>
    </w:p>
    <w:p w:rsidR="008C2843" w:rsidRPr="00E56274" w:rsidRDefault="001F6483" w:rsidP="00E56274">
      <w:pPr>
        <w:pStyle w:val="a6"/>
        <w:numPr>
          <w:ilvl w:val="0"/>
          <w:numId w:val="17"/>
        </w:numPr>
        <w:spacing w:after="0" w:line="240" w:lineRule="auto"/>
        <w:rPr>
          <w:i/>
          <w:color w:val="auto"/>
          <w:szCs w:val="28"/>
          <w:lang w:val="ru-RU"/>
        </w:rPr>
      </w:pPr>
      <w:r w:rsidRPr="00E56274">
        <w:rPr>
          <w:i/>
          <w:color w:val="auto"/>
          <w:szCs w:val="28"/>
          <w:lang w:val="ru-RU"/>
        </w:rPr>
        <w:t>«</w:t>
      </w:r>
      <w:r w:rsidRPr="00E56274">
        <w:rPr>
          <w:b/>
          <w:i/>
          <w:color w:val="auto"/>
          <w:szCs w:val="28"/>
          <w:lang w:val="ru-RU"/>
        </w:rPr>
        <w:t>Тест тревожности»</w:t>
      </w:r>
      <w:r w:rsidR="006458D4" w:rsidRPr="00E56274">
        <w:rPr>
          <w:i/>
          <w:lang w:val="ru-RU"/>
        </w:rPr>
        <w:t xml:space="preserve"> </w:t>
      </w:r>
      <w:r w:rsidR="006458D4" w:rsidRPr="00E56274">
        <w:rPr>
          <w:i/>
          <w:color w:val="auto"/>
          <w:szCs w:val="28"/>
          <w:lang w:val="ru-RU"/>
        </w:rPr>
        <w:t>разработанный</w:t>
      </w:r>
      <w:r w:rsidR="006458D4" w:rsidRPr="00E56274">
        <w:rPr>
          <w:b/>
          <w:i/>
          <w:color w:val="auto"/>
          <w:szCs w:val="28"/>
          <w:lang w:val="ru-RU"/>
        </w:rPr>
        <w:t xml:space="preserve"> </w:t>
      </w:r>
      <w:r w:rsidR="00E56274" w:rsidRPr="00E56274">
        <w:rPr>
          <w:i/>
          <w:color w:val="auto"/>
          <w:szCs w:val="28"/>
          <w:lang w:val="ru-RU"/>
        </w:rPr>
        <w:t xml:space="preserve">Р. Тэммлом, М. Дорки и В. </w:t>
      </w:r>
      <w:r w:rsidR="006458D4" w:rsidRPr="00E56274">
        <w:rPr>
          <w:i/>
          <w:color w:val="auto"/>
          <w:szCs w:val="28"/>
          <w:lang w:val="ru-RU"/>
        </w:rPr>
        <w:t>Амен,</w:t>
      </w:r>
      <w:r w:rsidR="00094863" w:rsidRPr="00E56274">
        <w:rPr>
          <w:i/>
          <w:color w:val="auto"/>
          <w:szCs w:val="28"/>
          <w:lang w:val="ru-RU"/>
        </w:rPr>
        <w:t xml:space="preserve"> </w:t>
      </w:r>
      <w:r w:rsidR="008C2843" w:rsidRPr="00E56274">
        <w:rPr>
          <w:i/>
          <w:color w:val="auto"/>
          <w:szCs w:val="28"/>
          <w:lang w:val="ru-RU" w:eastAsia="ru-RU"/>
        </w:rPr>
        <w:t>предназначен для определения уровня тревожности у детей</w:t>
      </w:r>
      <w:r w:rsidR="00A86C7F" w:rsidRPr="00E56274">
        <w:rPr>
          <w:i/>
          <w:color w:val="auto"/>
          <w:szCs w:val="28"/>
          <w:lang w:val="ru-RU" w:eastAsia="ru-RU"/>
        </w:rPr>
        <w:t>.</w:t>
      </w:r>
    </w:p>
    <w:p w:rsidR="008C2843" w:rsidRPr="008C2843" w:rsidRDefault="008C2843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6458D4">
        <w:rPr>
          <w:bCs/>
          <w:color w:val="auto"/>
          <w:szCs w:val="28"/>
          <w:lang w:val="ru-RU" w:eastAsia="ru-RU"/>
        </w:rPr>
        <w:t>Методика включает 14 рисунков</w:t>
      </w:r>
      <w:r w:rsidRPr="006458D4">
        <w:rPr>
          <w:color w:val="auto"/>
          <w:szCs w:val="28"/>
          <w:lang w:val="ru-RU" w:eastAsia="ru-RU"/>
        </w:rPr>
        <w:t xml:space="preserve">, </w:t>
      </w:r>
      <w:r w:rsidRPr="008C2843">
        <w:rPr>
          <w:color w:val="auto"/>
          <w:szCs w:val="28"/>
          <w:lang w:val="ru-RU" w:eastAsia="ru-RU"/>
        </w:rPr>
        <w:t>изображающих ребёнка без лица (присутствует лишь контур голо</w:t>
      </w:r>
      <w:r w:rsidR="00DF7457">
        <w:rPr>
          <w:color w:val="auto"/>
          <w:szCs w:val="28"/>
          <w:lang w:val="ru-RU" w:eastAsia="ru-RU"/>
        </w:rPr>
        <w:t>вы). Ребёнку нужно предположить нарисовать лицо</w:t>
      </w:r>
      <w:r w:rsidRPr="008C2843">
        <w:rPr>
          <w:color w:val="auto"/>
          <w:szCs w:val="28"/>
          <w:lang w:val="ru-RU" w:eastAsia="ru-RU"/>
        </w:rPr>
        <w:t>: грустное или весёлое. </w:t>
      </w:r>
      <w:r w:rsidR="00A86C7F" w:rsidRPr="00094863">
        <w:rPr>
          <w:color w:val="auto"/>
          <w:szCs w:val="28"/>
          <w:lang w:val="ru-RU" w:eastAsia="ru-RU"/>
        </w:rPr>
        <w:t xml:space="preserve"> </w:t>
      </w:r>
    </w:p>
    <w:p w:rsidR="00DF7457" w:rsidRPr="00DF7457" w:rsidRDefault="008C2843" w:rsidP="006458D4">
      <w:pPr>
        <w:shd w:val="clear" w:color="auto" w:fill="FFFFFF"/>
        <w:spacing w:after="0" w:line="240" w:lineRule="auto"/>
        <w:ind w:firstLine="709"/>
        <w:rPr>
          <w:bCs/>
          <w:color w:val="auto"/>
          <w:szCs w:val="28"/>
          <w:lang w:val="ru-RU" w:eastAsia="ru-RU"/>
        </w:rPr>
      </w:pPr>
      <w:r w:rsidRPr="006458D4">
        <w:rPr>
          <w:bCs/>
          <w:color w:val="auto"/>
          <w:szCs w:val="28"/>
          <w:lang w:val="ru-RU" w:eastAsia="ru-RU"/>
        </w:rPr>
        <w:t>На основании данных протокола вычисляется индекс тревожности ребёнка (ИТ)</w:t>
      </w:r>
      <w:r w:rsidRPr="006458D4">
        <w:rPr>
          <w:color w:val="auto"/>
          <w:szCs w:val="28"/>
          <w:lang w:val="ru-RU" w:eastAsia="ru-RU"/>
        </w:rPr>
        <w:t>,</w:t>
      </w:r>
      <w:r w:rsidRPr="008C2843">
        <w:rPr>
          <w:color w:val="auto"/>
          <w:szCs w:val="28"/>
          <w:lang w:val="ru-RU" w:eastAsia="ru-RU"/>
        </w:rPr>
        <w:t xml:space="preserve"> который равен процентному отношению числа эмоционально негативных выборов (печальное лицо) к общему числу рисунков (14). В зависимости от уровня индекса тревожности дети подразделяются на 3 группы: </w:t>
      </w:r>
      <w:r w:rsidR="00DF7457">
        <w:rPr>
          <w:color w:val="auto"/>
          <w:szCs w:val="28"/>
          <w:lang w:val="ru-RU" w:eastAsia="ru-RU"/>
        </w:rPr>
        <w:t xml:space="preserve">с </w:t>
      </w:r>
      <w:r w:rsidR="00DF7457" w:rsidRPr="00DF7457">
        <w:rPr>
          <w:color w:val="auto"/>
          <w:szCs w:val="28"/>
          <w:lang w:val="ru-RU" w:eastAsia="ru-RU"/>
        </w:rPr>
        <w:t>в</w:t>
      </w:r>
      <w:r w:rsidR="00DF7457">
        <w:rPr>
          <w:bCs/>
          <w:color w:val="auto"/>
          <w:szCs w:val="28"/>
          <w:lang w:val="ru-RU" w:eastAsia="ru-RU"/>
        </w:rPr>
        <w:t>ысоким</w:t>
      </w:r>
      <w:r w:rsidR="00DF7457" w:rsidRPr="00DF7457">
        <w:rPr>
          <w:bCs/>
          <w:color w:val="auto"/>
          <w:szCs w:val="28"/>
          <w:lang w:val="ru-RU" w:eastAsia="ru-RU"/>
        </w:rPr>
        <w:t xml:space="preserve">, </w:t>
      </w:r>
      <w:r w:rsidR="00DF7457">
        <w:rPr>
          <w:bCs/>
          <w:color w:val="auto"/>
          <w:szCs w:val="28"/>
          <w:lang w:val="ru-RU" w:eastAsia="ru-RU"/>
        </w:rPr>
        <w:t>средним</w:t>
      </w:r>
      <w:r w:rsidRPr="00DF7457">
        <w:rPr>
          <w:bCs/>
          <w:color w:val="auto"/>
          <w:szCs w:val="28"/>
          <w:lang w:val="ru-RU" w:eastAsia="ru-RU"/>
        </w:rPr>
        <w:t xml:space="preserve"> </w:t>
      </w:r>
      <w:r w:rsidR="00DF7457" w:rsidRPr="00DF7457">
        <w:rPr>
          <w:bCs/>
          <w:color w:val="auto"/>
          <w:szCs w:val="28"/>
          <w:lang w:val="ru-RU" w:eastAsia="ru-RU"/>
        </w:rPr>
        <w:t xml:space="preserve">или </w:t>
      </w:r>
      <w:r w:rsidR="00DF7457">
        <w:rPr>
          <w:bCs/>
          <w:color w:val="auto"/>
          <w:szCs w:val="28"/>
          <w:lang w:val="ru-RU" w:eastAsia="ru-RU"/>
        </w:rPr>
        <w:t>низким уровнем</w:t>
      </w:r>
      <w:r w:rsidRPr="00DF7457">
        <w:rPr>
          <w:bCs/>
          <w:color w:val="auto"/>
          <w:szCs w:val="28"/>
          <w:lang w:val="ru-RU" w:eastAsia="ru-RU"/>
        </w:rPr>
        <w:t xml:space="preserve"> тревожности</w:t>
      </w:r>
      <w:r w:rsidR="00DF7457" w:rsidRPr="00DF7457">
        <w:rPr>
          <w:color w:val="auto"/>
          <w:szCs w:val="28"/>
          <w:lang w:val="ru-RU" w:eastAsia="ru-RU"/>
        </w:rPr>
        <w:t>.</w:t>
      </w:r>
    </w:p>
    <w:p w:rsidR="00E56274" w:rsidRPr="00E56274" w:rsidRDefault="00B24998" w:rsidP="00E5627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Style w:val="a3"/>
          <w:b w:val="0"/>
          <w:bCs w:val="0"/>
          <w:i/>
          <w:color w:val="auto"/>
          <w:szCs w:val="28"/>
          <w:lang w:val="ru-RU" w:eastAsia="ru-RU"/>
        </w:rPr>
      </w:pPr>
      <w:r w:rsidRPr="00E56274">
        <w:rPr>
          <w:b/>
          <w:bCs/>
          <w:i/>
          <w:color w:val="auto"/>
          <w:szCs w:val="28"/>
          <w:lang w:val="ru-RU" w:eastAsia="ru-RU"/>
        </w:rPr>
        <w:t>Методика «Паровозик»</w:t>
      </w:r>
      <w:r w:rsidR="00F26634" w:rsidRPr="00E56274">
        <w:rPr>
          <w:b/>
          <w:bCs/>
          <w:i/>
          <w:color w:val="auto"/>
          <w:szCs w:val="28"/>
          <w:lang w:val="ru-RU" w:eastAsia="ru-RU"/>
        </w:rPr>
        <w:t xml:space="preserve">, </w:t>
      </w:r>
      <w:r w:rsidR="00F26634" w:rsidRPr="00E56274">
        <w:rPr>
          <w:bCs/>
          <w:i/>
          <w:color w:val="auto"/>
          <w:szCs w:val="28"/>
          <w:lang w:val="ru-RU" w:eastAsia="ru-RU"/>
        </w:rPr>
        <w:t>разработанная</w:t>
      </w:r>
      <w:r w:rsidR="00F26634" w:rsidRPr="00E56274">
        <w:rPr>
          <w:rStyle w:val="a3"/>
          <w:b w:val="0"/>
          <w:i/>
          <w:color w:val="auto"/>
          <w:shd w:val="clear" w:color="auto" w:fill="FFFFFF"/>
          <w:lang w:val="ru-RU"/>
        </w:rPr>
        <w:t xml:space="preserve"> С. В. Велиевой,</w:t>
      </w:r>
    </w:p>
    <w:p w:rsidR="00B24998" w:rsidRPr="00E56274" w:rsidRDefault="00E56274" w:rsidP="00E56274">
      <w:pPr>
        <w:shd w:val="clear" w:color="auto" w:fill="FFFFFF"/>
        <w:spacing w:after="0" w:line="240" w:lineRule="auto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>Данная методика н</w:t>
      </w:r>
      <w:r w:rsidR="00B24998" w:rsidRPr="00E56274">
        <w:rPr>
          <w:color w:val="auto"/>
          <w:szCs w:val="28"/>
          <w:lang w:val="ru-RU" w:eastAsia="ru-RU"/>
        </w:rPr>
        <w:t>аправлена на определение </w:t>
      </w:r>
      <w:r w:rsidR="00B24998" w:rsidRPr="00E56274">
        <w:rPr>
          <w:bCs/>
          <w:color w:val="auto"/>
          <w:szCs w:val="28"/>
          <w:lang w:val="ru-RU" w:eastAsia="ru-RU"/>
        </w:rPr>
        <w:t>особенностей эмоционального состояния ребёнка</w:t>
      </w:r>
      <w:r w:rsidR="00B24998" w:rsidRPr="00E56274">
        <w:rPr>
          <w:color w:val="auto"/>
          <w:szCs w:val="28"/>
          <w:lang w:val="ru-RU" w:eastAsia="ru-RU"/>
        </w:rPr>
        <w:t xml:space="preserve">: нормальное или пониженное настроение, состояния тревоги, страха, удовлетворительную или низкую адаптацию в новой или привычной, социальной среде.  </w:t>
      </w:r>
    </w:p>
    <w:p w:rsidR="00B24998" w:rsidRPr="00094863" w:rsidRDefault="00B24998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094863">
        <w:rPr>
          <w:bCs/>
          <w:color w:val="auto"/>
          <w:szCs w:val="28"/>
          <w:lang w:val="ru-RU" w:eastAsia="ru-RU"/>
        </w:rPr>
        <w:t>Применяется индивидуально с детьми от 2,5 лет</w:t>
      </w:r>
      <w:r w:rsidRPr="00094863">
        <w:rPr>
          <w:color w:val="auto"/>
          <w:szCs w:val="28"/>
          <w:lang w:val="ru-RU" w:eastAsia="ru-RU"/>
        </w:rPr>
        <w:t xml:space="preserve">.  </w:t>
      </w:r>
    </w:p>
    <w:p w:rsidR="00B24998" w:rsidRPr="00094863" w:rsidRDefault="00B24998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094863">
        <w:rPr>
          <w:bCs/>
          <w:color w:val="auto"/>
          <w:szCs w:val="28"/>
          <w:lang w:val="ru-RU" w:eastAsia="ru-RU"/>
        </w:rPr>
        <w:t>Стимульный материал</w:t>
      </w:r>
      <w:r w:rsidRPr="00094863">
        <w:rPr>
          <w:color w:val="auto"/>
          <w:szCs w:val="28"/>
          <w:lang w:val="ru-RU" w:eastAsia="ru-RU"/>
        </w:rPr>
        <w:t xml:space="preserve">: белый паровозик и 8 разноцветных вагончиков (красный, жёлтый, зелёный, синий, фиолетовый, серый, коричневый, чёрный). Вагончики беспорядочно размещаются на белом фоне.  </w:t>
      </w:r>
    </w:p>
    <w:p w:rsidR="00B24998" w:rsidRPr="00094863" w:rsidRDefault="00F26634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>Ребенку проговаривают</w:t>
      </w:r>
      <w:r w:rsidR="00B24998" w:rsidRPr="00094863">
        <w:rPr>
          <w:color w:val="auto"/>
          <w:szCs w:val="28"/>
          <w:lang w:val="ru-RU" w:eastAsia="ru-RU"/>
        </w:rPr>
        <w:t xml:space="preserve">: «Рассмотри все вагончики. Давай построим необычный поезд. Первым поставь вагончик, который тебе кажется самым красивым. Теперь выбери из оставшихся самый красивый, и т. д.». Необходимо, чтобы ребёнок удерживал все вагончики в поле зрения. Чем младше ребёнок, тем чаще повторяется инструкция, одновременно обводятся рукой оставшиеся вагончики.  </w:t>
      </w:r>
    </w:p>
    <w:p w:rsidR="00F26634" w:rsidRDefault="00F26634" w:rsidP="00F2663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>
        <w:rPr>
          <w:bCs/>
          <w:color w:val="auto"/>
          <w:szCs w:val="28"/>
          <w:lang w:val="ru-RU" w:eastAsia="ru-RU"/>
        </w:rPr>
        <w:t xml:space="preserve">При обработке </w:t>
      </w:r>
      <w:r w:rsidR="00B24998" w:rsidRPr="00094863">
        <w:rPr>
          <w:bCs/>
          <w:color w:val="auto"/>
          <w:szCs w:val="28"/>
          <w:lang w:val="ru-RU" w:eastAsia="ru-RU"/>
        </w:rPr>
        <w:t>данных</w:t>
      </w:r>
      <w:r>
        <w:rPr>
          <w:color w:val="auto"/>
          <w:szCs w:val="28"/>
          <w:lang w:val="ru-RU" w:eastAsia="ru-RU"/>
        </w:rPr>
        <w:t xml:space="preserve"> фиксируются позиции</w:t>
      </w:r>
      <w:r w:rsidR="00B24998" w:rsidRPr="00094863">
        <w:rPr>
          <w:color w:val="auto"/>
          <w:szCs w:val="28"/>
          <w:lang w:val="ru-RU" w:eastAsia="ru-RU"/>
        </w:rPr>
        <w:t xml:space="preserve"> цвета вагончиков и высказывания ребёнка.  </w:t>
      </w:r>
      <w:r>
        <w:rPr>
          <w:color w:val="auto"/>
          <w:szCs w:val="28"/>
          <w:lang w:val="ru-RU" w:eastAsia="ru-RU"/>
        </w:rPr>
        <w:t xml:space="preserve">И, таким образом, производится оценка психического состояния ребенка: </w:t>
      </w:r>
      <w:r w:rsidR="00B24998" w:rsidRPr="00094863">
        <w:rPr>
          <w:color w:val="auto"/>
          <w:szCs w:val="28"/>
          <w:lang w:val="ru-RU" w:eastAsia="ru-RU"/>
        </w:rPr>
        <w:t>позитивное</w:t>
      </w:r>
      <w:r>
        <w:rPr>
          <w:color w:val="auto"/>
          <w:szCs w:val="28"/>
          <w:lang w:val="ru-RU" w:eastAsia="ru-RU"/>
        </w:rPr>
        <w:t xml:space="preserve"> или </w:t>
      </w:r>
      <w:r w:rsidR="00B24998" w:rsidRPr="00094863">
        <w:rPr>
          <w:color w:val="auto"/>
          <w:szCs w:val="28"/>
          <w:lang w:val="ru-RU" w:eastAsia="ru-RU"/>
        </w:rPr>
        <w:t xml:space="preserve">негативное </w:t>
      </w:r>
      <w:r>
        <w:rPr>
          <w:color w:val="auto"/>
          <w:szCs w:val="28"/>
          <w:lang w:val="ru-RU" w:eastAsia="ru-RU"/>
        </w:rPr>
        <w:t>низкой, средней или высокой степени.</w:t>
      </w:r>
    </w:p>
    <w:p w:rsidR="00B24998" w:rsidRPr="00094863" w:rsidRDefault="00B24998" w:rsidP="00F2663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094863">
        <w:rPr>
          <w:color w:val="auto"/>
          <w:szCs w:val="28"/>
          <w:lang w:val="ru-RU" w:eastAsia="ru-RU"/>
        </w:rPr>
        <w:t>Наряду с полученным индивидуальным результатом можно определить и общий психологический климат в группе. Для этого определяется сумма всех позитивных и негативных психических состояний, разница между ними делится на количество детей и умножается на 100%. </w:t>
      </w:r>
    </w:p>
    <w:p w:rsidR="00E56274" w:rsidRPr="00E56274" w:rsidRDefault="00B23DE0" w:rsidP="00E5627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color w:val="auto"/>
          <w:szCs w:val="28"/>
          <w:lang w:val="ru-RU" w:eastAsia="ru-RU"/>
        </w:rPr>
      </w:pPr>
      <w:r w:rsidRPr="00E56274">
        <w:rPr>
          <w:b/>
          <w:bCs/>
          <w:i/>
          <w:color w:val="auto"/>
          <w:szCs w:val="28"/>
          <w:lang w:val="ru-RU" w:eastAsia="ru-RU"/>
        </w:rPr>
        <w:t>Методика «Два домика»</w:t>
      </w:r>
      <w:r w:rsidR="00F26634" w:rsidRPr="00E56274">
        <w:rPr>
          <w:b/>
          <w:bCs/>
          <w:i/>
          <w:color w:val="auto"/>
          <w:szCs w:val="28"/>
          <w:lang w:val="ru-RU" w:eastAsia="ru-RU"/>
        </w:rPr>
        <w:t xml:space="preserve">, </w:t>
      </w:r>
      <w:r w:rsidR="00F26634" w:rsidRPr="00E56274">
        <w:rPr>
          <w:i/>
          <w:color w:val="auto"/>
          <w:szCs w:val="28"/>
          <w:shd w:val="clear" w:color="auto" w:fill="FFFFFF"/>
          <w:lang w:val="ru-RU"/>
        </w:rPr>
        <w:t>предложенная И. Вандвик, П. Экблад,</w:t>
      </w:r>
    </w:p>
    <w:p w:rsidR="00B23DE0" w:rsidRPr="00E56274" w:rsidRDefault="00E56274" w:rsidP="00E56274">
      <w:pPr>
        <w:shd w:val="clear" w:color="auto" w:fill="FFFFFF"/>
        <w:spacing w:after="0" w:line="240" w:lineRule="auto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>П</w:t>
      </w:r>
      <w:r w:rsidR="00B23DE0" w:rsidRPr="00E56274">
        <w:rPr>
          <w:color w:val="auto"/>
          <w:szCs w:val="28"/>
          <w:lang w:val="ru-RU" w:eastAsia="ru-RU"/>
        </w:rPr>
        <w:t>редназначена</w:t>
      </w:r>
      <w:r>
        <w:rPr>
          <w:color w:val="auto"/>
          <w:szCs w:val="28"/>
          <w:lang w:val="ru-RU" w:eastAsia="ru-RU"/>
        </w:rPr>
        <w:t xml:space="preserve"> эта методика</w:t>
      </w:r>
      <w:r w:rsidR="00B23DE0" w:rsidRPr="00E56274">
        <w:rPr>
          <w:color w:val="auto"/>
          <w:szCs w:val="28"/>
          <w:lang w:val="ru-RU" w:eastAsia="ru-RU"/>
        </w:rPr>
        <w:t xml:space="preserve"> для определения круга значимого общения ребёнка, особенностей взаимоотношений в группе, выявления симпатий.  </w:t>
      </w:r>
    </w:p>
    <w:p w:rsidR="00B23DE0" w:rsidRPr="00094863" w:rsidRDefault="00F26634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F26634">
        <w:rPr>
          <w:bCs/>
          <w:color w:val="auto"/>
          <w:szCs w:val="28"/>
          <w:lang w:val="ru-RU" w:eastAsia="ru-RU"/>
        </w:rPr>
        <w:t>Необходимый м</w:t>
      </w:r>
      <w:r w:rsidR="00B23DE0" w:rsidRPr="00F26634">
        <w:rPr>
          <w:bCs/>
          <w:color w:val="auto"/>
          <w:szCs w:val="28"/>
          <w:lang w:val="ru-RU" w:eastAsia="ru-RU"/>
        </w:rPr>
        <w:t>атериал</w:t>
      </w:r>
      <w:r>
        <w:rPr>
          <w:bCs/>
          <w:color w:val="auto"/>
          <w:szCs w:val="28"/>
          <w:lang w:val="ru-RU" w:eastAsia="ru-RU"/>
        </w:rPr>
        <w:t xml:space="preserve"> для проведения</w:t>
      </w:r>
      <w:r w:rsidR="00B23DE0" w:rsidRPr="00F26634">
        <w:rPr>
          <w:color w:val="auto"/>
          <w:szCs w:val="28"/>
          <w:lang w:val="ru-RU" w:eastAsia="ru-RU"/>
        </w:rPr>
        <w:t>:</w:t>
      </w:r>
      <w:r w:rsidR="00B23DE0" w:rsidRPr="00094863">
        <w:rPr>
          <w:color w:val="auto"/>
          <w:szCs w:val="28"/>
          <w:lang w:val="ru-RU" w:eastAsia="ru-RU"/>
        </w:rPr>
        <w:t xml:space="preserve"> два домика, плоские, объёмные или нарисованные, один из которых </w:t>
      </w:r>
      <w:r>
        <w:rPr>
          <w:color w:val="auto"/>
          <w:szCs w:val="28"/>
          <w:lang w:val="ru-RU" w:eastAsia="ru-RU"/>
        </w:rPr>
        <w:t>-</w:t>
      </w:r>
      <w:r w:rsidR="00B23DE0" w:rsidRPr="00094863">
        <w:rPr>
          <w:color w:val="auto"/>
          <w:szCs w:val="28"/>
          <w:lang w:val="ru-RU" w:eastAsia="ru-RU"/>
        </w:rPr>
        <w:t xml:space="preserve"> яркий, нарядный, очень привлекательный, другой </w:t>
      </w:r>
      <w:r>
        <w:rPr>
          <w:color w:val="auto"/>
          <w:szCs w:val="28"/>
          <w:lang w:val="ru-RU" w:eastAsia="ru-RU"/>
        </w:rPr>
        <w:t>-</w:t>
      </w:r>
      <w:r w:rsidR="00B23DE0" w:rsidRPr="00094863">
        <w:rPr>
          <w:color w:val="auto"/>
          <w:szCs w:val="28"/>
          <w:lang w:val="ru-RU" w:eastAsia="ru-RU"/>
        </w:rPr>
        <w:t xml:space="preserve"> малопривлекательный. Фотографии всех детей группы (можно и взрослых группы) или какие-то символы, их обозначающие.  </w:t>
      </w:r>
    </w:p>
    <w:p w:rsidR="00B23DE0" w:rsidRPr="00094863" w:rsidRDefault="00F26634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F26634">
        <w:rPr>
          <w:bCs/>
          <w:color w:val="auto"/>
          <w:szCs w:val="28"/>
          <w:lang w:val="ru-RU" w:eastAsia="ru-RU"/>
        </w:rPr>
        <w:t xml:space="preserve">В ходе </w:t>
      </w:r>
      <w:r w:rsidR="00B23DE0" w:rsidRPr="00F26634">
        <w:rPr>
          <w:bCs/>
          <w:color w:val="auto"/>
          <w:szCs w:val="28"/>
          <w:lang w:val="ru-RU" w:eastAsia="ru-RU"/>
        </w:rPr>
        <w:t>эксперимента</w:t>
      </w:r>
      <w:r w:rsidR="00B23DE0" w:rsidRPr="00094863">
        <w:rPr>
          <w:color w:val="auto"/>
          <w:szCs w:val="28"/>
          <w:lang w:val="ru-RU" w:eastAsia="ru-RU"/>
        </w:rPr>
        <w:t xml:space="preserve"> воспитатель, экспериментатор (психолог) говорит ребёнку: «Мы сейчас с тобой очень интересно поиграем. Перед тобой два домика (рассмотреть их). В одном, красивом, домике будут жить такие дети, которые часто поступают хорошо и нравятся тебе, а в другом, некрасивом, — такие, которые часто, по-твоему, поступают нехорошо. Себя ты тоже можешь поселить в один из домиков».  </w:t>
      </w:r>
    </w:p>
    <w:p w:rsidR="00B23DE0" w:rsidRPr="00094863" w:rsidRDefault="00B23DE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Ребёнок берёт фотографию или символ (по одной), раскладывает по домикам</w:t>
      </w:r>
      <w:r w:rsidRPr="00D70680">
        <w:rPr>
          <w:color w:val="auto"/>
          <w:szCs w:val="28"/>
          <w:lang w:val="ru-RU" w:eastAsia="ru-RU"/>
        </w:rPr>
        <w:t>,</w:t>
      </w:r>
      <w:r w:rsidRPr="00094863">
        <w:rPr>
          <w:color w:val="auto"/>
          <w:szCs w:val="28"/>
          <w:lang w:val="ru-RU" w:eastAsia="ru-RU"/>
        </w:rPr>
        <w:t xml:space="preserve"> а экспериментатор спрашивает ребёнка, почему он поместил его (её) в этот домик.  </w:t>
      </w:r>
    </w:p>
    <w:p w:rsidR="00B23DE0" w:rsidRPr="00094863" w:rsidRDefault="00B23DE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Все действия и ответы ребёнка подробно фиксируются</w:t>
      </w:r>
      <w:r w:rsidRPr="00094863">
        <w:rPr>
          <w:color w:val="auto"/>
          <w:szCs w:val="28"/>
          <w:lang w:val="ru-RU" w:eastAsia="ru-RU"/>
        </w:rPr>
        <w:t>, а затем анализируются: с кем поместил себя, почему одних поместил в красивый домик, других — в малопривлекательный, характер, особенности мотиваций. </w:t>
      </w:r>
    </w:p>
    <w:p w:rsidR="00E56274" w:rsidRPr="00E56274" w:rsidRDefault="00B23DE0" w:rsidP="00E5627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b/>
          <w:bCs/>
          <w:i/>
          <w:color w:val="auto"/>
          <w:szCs w:val="28"/>
          <w:lang w:val="ru-RU" w:eastAsia="ru-RU"/>
        </w:rPr>
      </w:pPr>
      <w:r w:rsidRPr="00E56274">
        <w:rPr>
          <w:b/>
          <w:bCs/>
          <w:i/>
          <w:color w:val="auto"/>
          <w:szCs w:val="28"/>
          <w:lang w:val="ru-RU" w:eastAsia="ru-RU"/>
        </w:rPr>
        <w:t xml:space="preserve">Методика </w:t>
      </w:r>
      <w:r w:rsidR="00D70680" w:rsidRPr="00E56274">
        <w:rPr>
          <w:b/>
          <w:bCs/>
          <w:i/>
          <w:color w:val="auto"/>
          <w:szCs w:val="28"/>
          <w:lang w:val="ru-RU" w:eastAsia="ru-RU"/>
        </w:rPr>
        <w:t xml:space="preserve">М.А. Панфиловой </w:t>
      </w:r>
      <w:r w:rsidRPr="00E56274">
        <w:rPr>
          <w:b/>
          <w:bCs/>
          <w:i/>
          <w:color w:val="auto"/>
          <w:szCs w:val="28"/>
          <w:lang w:val="ru-RU" w:eastAsia="ru-RU"/>
        </w:rPr>
        <w:t>«Кактус»</w:t>
      </w:r>
    </w:p>
    <w:p w:rsidR="00B23DE0" w:rsidRPr="00D70680" w:rsidRDefault="00E56274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>
        <w:rPr>
          <w:bCs/>
          <w:color w:val="auto"/>
          <w:szCs w:val="28"/>
          <w:lang w:val="ru-RU" w:eastAsia="ru-RU"/>
        </w:rPr>
        <w:t>Н</w:t>
      </w:r>
      <w:r w:rsidR="00B23DE0" w:rsidRPr="00D70680">
        <w:rPr>
          <w:bCs/>
          <w:color w:val="auto"/>
          <w:szCs w:val="28"/>
          <w:lang w:val="ru-RU" w:eastAsia="ru-RU"/>
        </w:rPr>
        <w:t>аправлена</w:t>
      </w:r>
      <w:r>
        <w:rPr>
          <w:bCs/>
          <w:color w:val="auto"/>
          <w:szCs w:val="28"/>
          <w:lang w:val="ru-RU" w:eastAsia="ru-RU"/>
        </w:rPr>
        <w:t xml:space="preserve"> данная методика</w:t>
      </w:r>
      <w:r w:rsidR="00B23DE0" w:rsidRPr="00D70680">
        <w:rPr>
          <w:bCs/>
          <w:color w:val="auto"/>
          <w:szCs w:val="28"/>
          <w:lang w:val="ru-RU" w:eastAsia="ru-RU"/>
        </w:rPr>
        <w:t xml:space="preserve"> на выявление состояния эмоциональной сферы ребёнка, наличия агрессии, её направленности и интенсивности</w:t>
      </w:r>
      <w:r w:rsidR="00B23DE0" w:rsidRPr="00D70680">
        <w:rPr>
          <w:color w:val="auto"/>
          <w:szCs w:val="28"/>
          <w:lang w:val="ru-RU" w:eastAsia="ru-RU"/>
        </w:rPr>
        <w:t>. </w:t>
      </w:r>
      <w:r w:rsidR="00A86C7F" w:rsidRPr="00D70680">
        <w:rPr>
          <w:color w:val="auto"/>
          <w:szCs w:val="28"/>
          <w:lang w:val="ru-RU" w:eastAsia="ru-RU"/>
        </w:rPr>
        <w:t xml:space="preserve"> </w:t>
      </w:r>
    </w:p>
    <w:p w:rsidR="00B23DE0" w:rsidRPr="00094863" w:rsidRDefault="00B23DE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Суть методики</w:t>
      </w:r>
      <w:r w:rsidRPr="00094863">
        <w:rPr>
          <w:color w:val="auto"/>
          <w:szCs w:val="28"/>
          <w:lang w:val="ru-RU" w:eastAsia="ru-RU"/>
        </w:rPr>
        <w:t> в том, что ребёнку предлагается нарисовать кактус таким, каким он его себе представляет. Через рисунок ребёнок неосознанно передаёт свои чувства, мысли, идеи, отношение к окружающим людям и миру в целом, показывает видение своего «Я» в обществе, а также уровень умственного и психофизического развития. </w:t>
      </w:r>
      <w:r w:rsidR="00A86C7F" w:rsidRPr="00094863">
        <w:rPr>
          <w:color w:val="auto"/>
          <w:szCs w:val="28"/>
          <w:lang w:val="ru-RU" w:eastAsia="ru-RU"/>
        </w:rPr>
        <w:t xml:space="preserve"> </w:t>
      </w:r>
    </w:p>
    <w:p w:rsidR="00B23DE0" w:rsidRPr="00094863" w:rsidRDefault="00B23DE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После завершения рисования с ребёнком проводится беседа</w:t>
      </w:r>
      <w:r w:rsidRPr="00D70680">
        <w:rPr>
          <w:color w:val="auto"/>
          <w:szCs w:val="28"/>
          <w:lang w:val="ru-RU" w:eastAsia="ru-RU"/>
        </w:rPr>
        <w:t xml:space="preserve">. </w:t>
      </w:r>
      <w:r w:rsidRPr="00094863">
        <w:rPr>
          <w:color w:val="auto"/>
          <w:szCs w:val="28"/>
          <w:lang w:val="ru-RU" w:eastAsia="ru-RU"/>
        </w:rPr>
        <w:t>Например, его спрашивают, кактус домашний или дикий, можно ли его потрогать, кактусу нравится, когда за ним ухаживают, и так далее. </w:t>
      </w:r>
      <w:r w:rsidR="00A86C7F" w:rsidRPr="00094863">
        <w:rPr>
          <w:color w:val="auto"/>
          <w:szCs w:val="28"/>
          <w:lang w:val="ru-RU" w:eastAsia="ru-RU"/>
        </w:rPr>
        <w:t xml:space="preserve"> </w:t>
      </w:r>
    </w:p>
    <w:p w:rsidR="00A86C7F" w:rsidRPr="00094863" w:rsidRDefault="00B23DE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При интерпретации результатов</w:t>
      </w:r>
      <w:r w:rsidR="00D70680">
        <w:rPr>
          <w:color w:val="auto"/>
          <w:szCs w:val="28"/>
          <w:lang w:val="ru-RU" w:eastAsia="ru-RU"/>
        </w:rPr>
        <w:t xml:space="preserve"> </w:t>
      </w:r>
      <w:r w:rsidRPr="00094863">
        <w:rPr>
          <w:color w:val="auto"/>
          <w:szCs w:val="28"/>
          <w:lang w:val="ru-RU" w:eastAsia="ru-RU"/>
        </w:rPr>
        <w:t>во внимание принимаются пространственное расположение и размер рисунка, характ</w:t>
      </w:r>
      <w:r w:rsidR="00A86C7F" w:rsidRPr="00094863">
        <w:rPr>
          <w:color w:val="auto"/>
          <w:szCs w:val="28"/>
          <w:lang w:val="ru-RU" w:eastAsia="ru-RU"/>
        </w:rPr>
        <w:t>еристики линий, нажим карандаша.</w:t>
      </w:r>
    </w:p>
    <w:p w:rsidR="00E56274" w:rsidRPr="00E56274" w:rsidRDefault="00D70680" w:rsidP="00E5627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i/>
          <w:color w:val="auto"/>
          <w:szCs w:val="28"/>
          <w:lang w:val="ru-RU" w:eastAsia="ru-RU"/>
        </w:rPr>
      </w:pPr>
      <w:r w:rsidRPr="00E56274">
        <w:rPr>
          <w:b/>
          <w:i/>
          <w:color w:val="auto"/>
          <w:szCs w:val="28"/>
          <w:lang w:val="ru-RU" w:eastAsia="ru-RU"/>
        </w:rPr>
        <w:t>Методика</w:t>
      </w:r>
      <w:r w:rsidR="00A86C7F" w:rsidRPr="00E56274">
        <w:rPr>
          <w:b/>
          <w:i/>
          <w:color w:val="auto"/>
          <w:szCs w:val="28"/>
          <w:lang w:val="ru-RU" w:eastAsia="ru-RU"/>
        </w:rPr>
        <w:t xml:space="preserve"> </w:t>
      </w:r>
      <w:r w:rsidR="00A86C7F" w:rsidRPr="00E56274">
        <w:rPr>
          <w:b/>
          <w:bCs/>
          <w:i/>
          <w:color w:val="auto"/>
          <w:szCs w:val="28"/>
          <w:lang w:val="ru-RU" w:eastAsia="ru-RU"/>
        </w:rPr>
        <w:t>«Волшебная страна чувств»</w:t>
      </w:r>
      <w:r w:rsidRPr="00E56274">
        <w:rPr>
          <w:i/>
          <w:color w:val="auto"/>
          <w:szCs w:val="28"/>
          <w:lang w:val="ru-RU" w:eastAsia="ru-RU"/>
        </w:rPr>
        <w:t>,</w:t>
      </w:r>
      <w:r w:rsidR="00A86C7F" w:rsidRPr="00E56274">
        <w:rPr>
          <w:i/>
          <w:color w:val="auto"/>
          <w:szCs w:val="28"/>
          <w:lang w:val="ru-RU" w:eastAsia="ru-RU"/>
        </w:rPr>
        <w:t xml:space="preserve"> разработанная Т. Грабенко, Т. Зинкевич-Евстигнеевой и Д. Фроловым,</w:t>
      </w:r>
    </w:p>
    <w:p w:rsidR="00A86C7F" w:rsidRPr="00E56274" w:rsidRDefault="00A86C7F" w:rsidP="00E56274">
      <w:pPr>
        <w:shd w:val="clear" w:color="auto" w:fill="FFFFFF"/>
        <w:spacing w:after="0" w:line="240" w:lineRule="auto"/>
        <w:rPr>
          <w:color w:val="auto"/>
          <w:szCs w:val="28"/>
          <w:lang w:val="ru-RU" w:eastAsia="ru-RU"/>
        </w:rPr>
      </w:pPr>
      <w:r w:rsidRPr="00E56274">
        <w:rPr>
          <w:color w:val="auto"/>
          <w:szCs w:val="28"/>
          <w:lang w:val="ru-RU" w:eastAsia="ru-RU"/>
        </w:rPr>
        <w:t> </w:t>
      </w:r>
      <w:r w:rsidR="003D773C">
        <w:rPr>
          <w:color w:val="auto"/>
          <w:szCs w:val="28"/>
          <w:lang w:val="ru-RU" w:eastAsia="ru-RU"/>
        </w:rPr>
        <w:t xml:space="preserve">Методика </w:t>
      </w:r>
      <w:r w:rsidR="00D70680" w:rsidRPr="00E56274">
        <w:rPr>
          <w:bCs/>
          <w:color w:val="auto"/>
          <w:szCs w:val="28"/>
          <w:lang w:val="ru-RU" w:eastAsia="ru-RU"/>
        </w:rPr>
        <w:t>направленна</w:t>
      </w:r>
      <w:r w:rsidR="003D773C">
        <w:rPr>
          <w:bCs/>
          <w:color w:val="auto"/>
          <w:szCs w:val="28"/>
          <w:lang w:val="ru-RU" w:eastAsia="ru-RU"/>
        </w:rPr>
        <w:t xml:space="preserve"> на</w:t>
      </w:r>
      <w:r w:rsidRPr="00E56274">
        <w:rPr>
          <w:color w:val="auto"/>
          <w:szCs w:val="28"/>
          <w:lang w:val="ru-RU" w:eastAsia="ru-RU"/>
        </w:rPr>
        <w:t xml:space="preserve"> выявление отношения детей к близким для них людям и к событиям, происходящим в их повседневной жизни.  </w:t>
      </w:r>
    </w:p>
    <w:p w:rsidR="00A86C7F" w:rsidRPr="00D70680" w:rsidRDefault="00D7068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 xml:space="preserve">Методика предназначена для детей </w:t>
      </w:r>
      <w:r w:rsidR="00A86C7F" w:rsidRPr="00D70680">
        <w:rPr>
          <w:color w:val="auto"/>
          <w:szCs w:val="28"/>
          <w:lang w:val="ru-RU" w:eastAsia="ru-RU"/>
        </w:rPr>
        <w:t xml:space="preserve">от 5 лет до 13 лет.  </w:t>
      </w:r>
    </w:p>
    <w:p w:rsidR="00A86C7F" w:rsidRPr="00A86C7F" w:rsidRDefault="00D70680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Для проведения методики</w:t>
      </w:r>
      <w:r>
        <w:rPr>
          <w:bCs/>
          <w:color w:val="auto"/>
          <w:szCs w:val="28"/>
          <w:lang w:val="ru-RU" w:eastAsia="ru-RU"/>
        </w:rPr>
        <w:t xml:space="preserve"> потребуются</w:t>
      </w:r>
      <w:r w:rsidR="00A86C7F" w:rsidRPr="00A86C7F">
        <w:rPr>
          <w:color w:val="auto"/>
          <w:szCs w:val="28"/>
          <w:lang w:val="ru-RU" w:eastAsia="ru-RU"/>
        </w:rPr>
        <w:t xml:space="preserve"> цветные карандаши, заготовки карты волшебной страны. </w:t>
      </w:r>
      <w:r w:rsidR="00A86C7F" w:rsidRPr="00094863">
        <w:rPr>
          <w:color w:val="auto"/>
          <w:szCs w:val="28"/>
          <w:lang w:val="ru-RU" w:eastAsia="ru-RU"/>
        </w:rPr>
        <w:t xml:space="preserve"> </w:t>
      </w:r>
    </w:p>
    <w:p w:rsidR="00A86C7F" w:rsidRPr="00A86C7F" w:rsidRDefault="00A86C7F" w:rsidP="006458D4">
      <w:pPr>
        <w:shd w:val="clear" w:color="auto" w:fill="FFFFFF"/>
        <w:spacing w:after="0" w:line="240" w:lineRule="auto"/>
        <w:ind w:firstLine="709"/>
        <w:rPr>
          <w:color w:val="auto"/>
          <w:szCs w:val="28"/>
          <w:lang w:val="ru-RU" w:eastAsia="ru-RU"/>
        </w:rPr>
      </w:pPr>
      <w:r w:rsidRPr="00D70680">
        <w:rPr>
          <w:bCs/>
          <w:color w:val="auto"/>
          <w:szCs w:val="28"/>
          <w:lang w:val="ru-RU" w:eastAsia="ru-RU"/>
        </w:rPr>
        <w:t>Методика позволяет</w:t>
      </w:r>
      <w:r w:rsidRPr="00A86C7F">
        <w:rPr>
          <w:color w:val="auto"/>
          <w:szCs w:val="28"/>
          <w:lang w:val="ru-RU" w:eastAsia="ru-RU"/>
        </w:rPr>
        <w:t> не</w:t>
      </w:r>
      <w:r w:rsidR="00C41ECE">
        <w:rPr>
          <w:color w:val="auto"/>
          <w:szCs w:val="28"/>
          <w:lang w:val="ru-RU" w:eastAsia="ru-RU"/>
        </w:rPr>
        <w:t xml:space="preserve"> </w:t>
      </w:r>
      <w:r w:rsidRPr="00A86C7F">
        <w:rPr>
          <w:color w:val="auto"/>
          <w:szCs w:val="28"/>
          <w:lang w:val="ru-RU" w:eastAsia="ru-RU"/>
        </w:rPr>
        <w:t>только продиагностировать эмоциональную сферу ребёнка, определить, в каком актуальном эмоциональном состоянии он пребывает, но и является хорошей коррекционной техникой, направленной на выброс и отреагирование негативных эмоциональных состояний, раскрытие ресурса личности, развитие саморегуляции, формирование умения выражать свои мысли, развитие фантазии и воображения. </w:t>
      </w:r>
      <w:r w:rsidRPr="00094863">
        <w:rPr>
          <w:color w:val="auto"/>
          <w:szCs w:val="28"/>
          <w:lang w:val="ru-RU" w:eastAsia="ru-RU"/>
        </w:rPr>
        <w:t xml:space="preserve"> </w:t>
      </w:r>
    </w:p>
    <w:p w:rsidR="00DA381D" w:rsidRPr="00C41ECE" w:rsidRDefault="006A1DE3" w:rsidP="00DA381D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>Уважаемые</w:t>
      </w:r>
      <w:r w:rsidR="003D773C">
        <w:rPr>
          <w:rStyle w:val="a3"/>
          <w:b w:val="0"/>
          <w:sz w:val="28"/>
          <w:szCs w:val="28"/>
        </w:rPr>
        <w:t xml:space="preserve"> коллеги в</w:t>
      </w:r>
      <w:r w:rsidR="00DA381D" w:rsidRPr="00C41ECE">
        <w:rPr>
          <w:rStyle w:val="a3"/>
          <w:b w:val="0"/>
          <w:sz w:val="28"/>
          <w:szCs w:val="28"/>
        </w:rPr>
        <w:t xml:space="preserve"> завершении своего выступления, </w:t>
      </w:r>
      <w:r w:rsidR="003D773C">
        <w:rPr>
          <w:rStyle w:val="a3"/>
          <w:b w:val="0"/>
          <w:sz w:val="28"/>
          <w:szCs w:val="28"/>
        </w:rPr>
        <w:t xml:space="preserve">хочу </w:t>
      </w:r>
      <w:r w:rsidR="00DA381D" w:rsidRPr="00C41ECE">
        <w:rPr>
          <w:rStyle w:val="a3"/>
          <w:b w:val="0"/>
          <w:sz w:val="28"/>
          <w:szCs w:val="28"/>
        </w:rPr>
        <w:t>отметить, что при проведении любых диагностических заданий, особенно с детьми, важно</w:t>
      </w:r>
      <w:r w:rsidR="00DA381D" w:rsidRPr="00C41ECE">
        <w:rPr>
          <w:sz w:val="28"/>
          <w:szCs w:val="28"/>
        </w:rPr>
        <w:t>:</w:t>
      </w:r>
    </w:p>
    <w:p w:rsidR="00DA381D" w:rsidRPr="00C41ECE" w:rsidRDefault="00C41ECE" w:rsidP="00C41ECE">
      <w:pPr>
        <w:shd w:val="clear" w:color="auto" w:fill="FFFFFF"/>
        <w:spacing w:after="0" w:line="240" w:lineRule="auto"/>
        <w:ind w:left="709" w:firstLine="0"/>
        <w:rPr>
          <w:color w:val="auto"/>
          <w:szCs w:val="28"/>
          <w:lang w:val="ru-RU"/>
        </w:rPr>
      </w:pPr>
      <w:r>
        <w:rPr>
          <w:rStyle w:val="a3"/>
          <w:b w:val="0"/>
          <w:color w:val="auto"/>
          <w:szCs w:val="28"/>
          <w:lang w:val="ru-RU"/>
        </w:rPr>
        <w:t>- н</w:t>
      </w:r>
      <w:r w:rsidR="00DA381D" w:rsidRPr="00C41ECE">
        <w:rPr>
          <w:rStyle w:val="a3"/>
          <w:b w:val="0"/>
          <w:color w:val="auto"/>
          <w:szCs w:val="28"/>
          <w:lang w:val="ru-RU"/>
        </w:rPr>
        <w:t>алаживание контакта</w:t>
      </w:r>
      <w:r>
        <w:rPr>
          <w:color w:val="auto"/>
          <w:szCs w:val="28"/>
          <w:lang w:val="ru-RU"/>
        </w:rPr>
        <w:t>;</w:t>
      </w:r>
    </w:p>
    <w:p w:rsidR="00DA381D" w:rsidRPr="00C41ECE" w:rsidRDefault="00C41ECE" w:rsidP="00C41ECE">
      <w:pPr>
        <w:shd w:val="clear" w:color="auto" w:fill="FFFFFF"/>
        <w:spacing w:after="0" w:line="240" w:lineRule="auto"/>
        <w:ind w:left="709" w:firstLine="0"/>
        <w:rPr>
          <w:color w:val="auto"/>
          <w:szCs w:val="28"/>
          <w:lang w:val="ru-RU"/>
        </w:rPr>
      </w:pPr>
      <w:r>
        <w:rPr>
          <w:rStyle w:val="a3"/>
          <w:b w:val="0"/>
          <w:color w:val="auto"/>
          <w:szCs w:val="28"/>
          <w:lang w:val="ru-RU"/>
        </w:rPr>
        <w:t>- н</w:t>
      </w:r>
      <w:r w:rsidR="00DA381D" w:rsidRPr="00C41ECE">
        <w:rPr>
          <w:rStyle w:val="a3"/>
          <w:b w:val="0"/>
          <w:color w:val="auto"/>
          <w:szCs w:val="28"/>
          <w:lang w:val="ru-RU"/>
        </w:rPr>
        <w:t xml:space="preserve">аблюдение за эмоциональной реакцией </w:t>
      </w:r>
      <w:r w:rsidR="00DA381D" w:rsidRPr="00C41ECE">
        <w:rPr>
          <w:color w:val="auto"/>
          <w:szCs w:val="28"/>
        </w:rPr>
        <w:t> </w:t>
      </w:r>
      <w:r w:rsidR="00DA381D" w:rsidRPr="00C41ECE">
        <w:rPr>
          <w:rStyle w:val="a3"/>
          <w:b w:val="0"/>
          <w:color w:val="auto"/>
          <w:szCs w:val="28"/>
          <w:lang w:val="ru-RU"/>
        </w:rPr>
        <w:t>на ситуацию обследования</w:t>
      </w:r>
      <w:r>
        <w:rPr>
          <w:color w:val="auto"/>
          <w:szCs w:val="28"/>
          <w:lang w:val="ru-RU"/>
        </w:rPr>
        <w:t>;</w:t>
      </w:r>
    </w:p>
    <w:p w:rsidR="00DA381D" w:rsidRPr="00C41ECE" w:rsidRDefault="00C41ECE" w:rsidP="00C41ECE">
      <w:pPr>
        <w:shd w:val="clear" w:color="auto" w:fill="FFFFFF"/>
        <w:spacing w:after="0" w:line="240" w:lineRule="auto"/>
        <w:ind w:left="709" w:firstLine="0"/>
        <w:rPr>
          <w:color w:val="auto"/>
          <w:szCs w:val="28"/>
          <w:lang w:val="ru-RU"/>
        </w:rPr>
      </w:pPr>
      <w:r>
        <w:rPr>
          <w:rStyle w:val="a3"/>
          <w:b w:val="0"/>
          <w:color w:val="auto"/>
          <w:szCs w:val="28"/>
          <w:lang w:val="ru-RU"/>
        </w:rPr>
        <w:t>- о</w:t>
      </w:r>
      <w:r w:rsidR="00DA381D" w:rsidRPr="00C41ECE">
        <w:rPr>
          <w:rStyle w:val="a3"/>
          <w:b w:val="0"/>
          <w:color w:val="auto"/>
          <w:szCs w:val="28"/>
          <w:lang w:val="ru-RU"/>
        </w:rPr>
        <w:t>ценка эмоционального фона</w:t>
      </w:r>
      <w:r w:rsidR="00DA381D" w:rsidRPr="00C41ECE">
        <w:rPr>
          <w:color w:val="auto"/>
          <w:szCs w:val="28"/>
        </w:rPr>
        <w:t> </w:t>
      </w:r>
      <w:r w:rsidR="00DA381D" w:rsidRPr="00C41ECE">
        <w:rPr>
          <w:rStyle w:val="a3"/>
          <w:b w:val="0"/>
          <w:color w:val="auto"/>
          <w:szCs w:val="28"/>
          <w:lang w:val="ru-RU"/>
        </w:rPr>
        <w:t>на протяжении всего обследования</w:t>
      </w:r>
      <w:r>
        <w:rPr>
          <w:color w:val="auto"/>
          <w:szCs w:val="28"/>
          <w:lang w:val="ru-RU"/>
        </w:rPr>
        <w:t>;</w:t>
      </w:r>
    </w:p>
    <w:p w:rsidR="00DA381D" w:rsidRPr="0071733D" w:rsidRDefault="00C41ECE" w:rsidP="00C41ECE">
      <w:pPr>
        <w:shd w:val="clear" w:color="auto" w:fill="FFFFFF"/>
        <w:spacing w:after="0" w:line="240" w:lineRule="auto"/>
        <w:ind w:left="709" w:firstLine="0"/>
        <w:rPr>
          <w:color w:val="auto"/>
          <w:szCs w:val="28"/>
          <w:lang w:val="ru-RU"/>
        </w:rPr>
      </w:pPr>
      <w:r>
        <w:rPr>
          <w:rStyle w:val="a3"/>
          <w:b w:val="0"/>
          <w:color w:val="auto"/>
          <w:szCs w:val="28"/>
          <w:lang w:val="ru-RU"/>
        </w:rPr>
        <w:t>- а</w:t>
      </w:r>
      <w:r w:rsidR="00DA381D" w:rsidRPr="00C41ECE">
        <w:rPr>
          <w:rStyle w:val="a3"/>
          <w:b w:val="0"/>
          <w:color w:val="auto"/>
          <w:szCs w:val="28"/>
          <w:lang w:val="ru-RU"/>
        </w:rPr>
        <w:t>нализ особенностей общения</w:t>
      </w:r>
      <w:r>
        <w:rPr>
          <w:color w:val="auto"/>
          <w:szCs w:val="28"/>
          <w:lang w:val="ru-RU"/>
        </w:rPr>
        <w:t>;</w:t>
      </w:r>
    </w:p>
    <w:p w:rsidR="00DA381D" w:rsidRDefault="00C41ECE" w:rsidP="00C41ECE">
      <w:pPr>
        <w:shd w:val="clear" w:color="auto" w:fill="FFFFFF"/>
        <w:spacing w:after="0" w:line="240" w:lineRule="auto"/>
        <w:ind w:left="709" w:firstLine="0"/>
        <w:rPr>
          <w:color w:val="auto"/>
          <w:szCs w:val="28"/>
          <w:lang w:val="ru-RU"/>
        </w:rPr>
      </w:pPr>
      <w:r>
        <w:rPr>
          <w:rStyle w:val="a3"/>
          <w:b w:val="0"/>
          <w:color w:val="auto"/>
          <w:szCs w:val="28"/>
          <w:lang w:val="ru-RU"/>
        </w:rPr>
        <w:t>- о</w:t>
      </w:r>
      <w:r w:rsidR="00DA381D" w:rsidRPr="00C41ECE">
        <w:rPr>
          <w:rStyle w:val="a3"/>
          <w:b w:val="0"/>
          <w:color w:val="auto"/>
          <w:szCs w:val="28"/>
          <w:lang w:val="ru-RU"/>
        </w:rPr>
        <w:t>ценка уровня саморегуляции и контроля</w:t>
      </w:r>
      <w:r w:rsidR="00DA381D" w:rsidRPr="00C41ECE">
        <w:rPr>
          <w:color w:val="auto"/>
          <w:szCs w:val="28"/>
          <w:lang w:val="ru-RU"/>
        </w:rPr>
        <w:t xml:space="preserve">. </w:t>
      </w:r>
    </w:p>
    <w:sectPr w:rsidR="00DA3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671" w:rsidRDefault="00D55671" w:rsidP="00FE6AC9">
      <w:pPr>
        <w:spacing w:after="0" w:line="240" w:lineRule="auto"/>
      </w:pPr>
      <w:r>
        <w:separator/>
      </w:r>
    </w:p>
  </w:endnote>
  <w:endnote w:type="continuationSeparator" w:id="0">
    <w:p w:rsidR="00D55671" w:rsidRDefault="00D55671" w:rsidP="00FE6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671" w:rsidRDefault="00D55671" w:rsidP="00FE6AC9">
      <w:pPr>
        <w:spacing w:after="0" w:line="240" w:lineRule="auto"/>
      </w:pPr>
      <w:r>
        <w:separator/>
      </w:r>
    </w:p>
  </w:footnote>
  <w:footnote w:type="continuationSeparator" w:id="0">
    <w:p w:rsidR="00D55671" w:rsidRDefault="00D55671" w:rsidP="00FE6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210"/>
    <w:multiLevelType w:val="multilevel"/>
    <w:tmpl w:val="3CAC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12001"/>
    <w:multiLevelType w:val="multilevel"/>
    <w:tmpl w:val="E9F0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B7531"/>
    <w:multiLevelType w:val="hybridMultilevel"/>
    <w:tmpl w:val="5FA49B8C"/>
    <w:lvl w:ilvl="0" w:tplc="AEAA507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7EF4C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8298D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16149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F0EA9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44B59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BC0C5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2987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F4D3E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8D207F"/>
    <w:multiLevelType w:val="multilevel"/>
    <w:tmpl w:val="B88E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1A1F66"/>
    <w:multiLevelType w:val="multilevel"/>
    <w:tmpl w:val="6DD6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75100D"/>
    <w:multiLevelType w:val="hybridMultilevel"/>
    <w:tmpl w:val="E26C05FE"/>
    <w:lvl w:ilvl="0" w:tplc="3684F4D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169F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A2B3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90C5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F8368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98F9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4802D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40C7D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06A9F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DC2D08"/>
    <w:multiLevelType w:val="hybridMultilevel"/>
    <w:tmpl w:val="78BA0356"/>
    <w:lvl w:ilvl="0" w:tplc="360A978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324BA"/>
    <w:multiLevelType w:val="hybridMultilevel"/>
    <w:tmpl w:val="4D3A0C36"/>
    <w:lvl w:ilvl="0" w:tplc="E7C4FF5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FA963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D8A9D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6EF2F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A06C6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10615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349ED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90832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2AE4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448077A"/>
    <w:multiLevelType w:val="multilevel"/>
    <w:tmpl w:val="F704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4014E5"/>
    <w:multiLevelType w:val="hybridMultilevel"/>
    <w:tmpl w:val="999447E0"/>
    <w:lvl w:ilvl="0" w:tplc="5B821CC2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9651ED"/>
    <w:multiLevelType w:val="multilevel"/>
    <w:tmpl w:val="8792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C45F0D"/>
    <w:multiLevelType w:val="multilevel"/>
    <w:tmpl w:val="6B3A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937A14"/>
    <w:multiLevelType w:val="multilevel"/>
    <w:tmpl w:val="312E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D16D3D"/>
    <w:multiLevelType w:val="multilevel"/>
    <w:tmpl w:val="3452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43245C"/>
    <w:multiLevelType w:val="hybridMultilevel"/>
    <w:tmpl w:val="EF80B484"/>
    <w:lvl w:ilvl="0" w:tplc="490EF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23F5DD1"/>
    <w:multiLevelType w:val="hybridMultilevel"/>
    <w:tmpl w:val="D2DCBFBE"/>
    <w:lvl w:ilvl="0" w:tplc="5096D9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CA153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162FE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1CECE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40E6E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FC31B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2834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4AD93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9E4C9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7BE191C"/>
    <w:multiLevelType w:val="multilevel"/>
    <w:tmpl w:val="0E727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5"/>
  </w:num>
  <w:num w:numId="5">
    <w:abstractNumId w:val="5"/>
  </w:num>
  <w:num w:numId="6">
    <w:abstractNumId w:val="2"/>
  </w:num>
  <w:num w:numId="7">
    <w:abstractNumId w:val="8"/>
  </w:num>
  <w:num w:numId="8">
    <w:abstractNumId w:val="16"/>
  </w:num>
  <w:num w:numId="9">
    <w:abstractNumId w:val="6"/>
  </w:num>
  <w:num w:numId="10">
    <w:abstractNumId w:val="3"/>
  </w:num>
  <w:num w:numId="11">
    <w:abstractNumId w:val="4"/>
  </w:num>
  <w:num w:numId="12">
    <w:abstractNumId w:val="1"/>
  </w:num>
  <w:num w:numId="13">
    <w:abstractNumId w:val="12"/>
  </w:num>
  <w:num w:numId="14">
    <w:abstractNumId w:val="13"/>
  </w:num>
  <w:num w:numId="15">
    <w:abstractNumId w:val="11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CA"/>
    <w:rsid w:val="00060B44"/>
    <w:rsid w:val="0008158E"/>
    <w:rsid w:val="00094863"/>
    <w:rsid w:val="00096407"/>
    <w:rsid w:val="000C3D65"/>
    <w:rsid w:val="0012389E"/>
    <w:rsid w:val="00133631"/>
    <w:rsid w:val="001F6483"/>
    <w:rsid w:val="002A087C"/>
    <w:rsid w:val="002C3EFF"/>
    <w:rsid w:val="003B6F02"/>
    <w:rsid w:val="003D773C"/>
    <w:rsid w:val="00427036"/>
    <w:rsid w:val="00447DCA"/>
    <w:rsid w:val="004B7BCA"/>
    <w:rsid w:val="00517AE1"/>
    <w:rsid w:val="00533D5B"/>
    <w:rsid w:val="00553292"/>
    <w:rsid w:val="005612F0"/>
    <w:rsid w:val="005B42C8"/>
    <w:rsid w:val="006458D4"/>
    <w:rsid w:val="00674A23"/>
    <w:rsid w:val="006A1DE3"/>
    <w:rsid w:val="00703728"/>
    <w:rsid w:val="0071733D"/>
    <w:rsid w:val="00780C41"/>
    <w:rsid w:val="0081366D"/>
    <w:rsid w:val="008422DE"/>
    <w:rsid w:val="00851BC4"/>
    <w:rsid w:val="008B0DDC"/>
    <w:rsid w:val="008B587D"/>
    <w:rsid w:val="008C2843"/>
    <w:rsid w:val="008D00F5"/>
    <w:rsid w:val="00915669"/>
    <w:rsid w:val="00956A1E"/>
    <w:rsid w:val="00A31451"/>
    <w:rsid w:val="00A32E0E"/>
    <w:rsid w:val="00A86C7F"/>
    <w:rsid w:val="00AA0AA5"/>
    <w:rsid w:val="00AA4B8F"/>
    <w:rsid w:val="00AD68EC"/>
    <w:rsid w:val="00AF2CBB"/>
    <w:rsid w:val="00B21AFA"/>
    <w:rsid w:val="00B23DE0"/>
    <w:rsid w:val="00B24998"/>
    <w:rsid w:val="00B77B3A"/>
    <w:rsid w:val="00BF4D74"/>
    <w:rsid w:val="00C14E2C"/>
    <w:rsid w:val="00C41ECE"/>
    <w:rsid w:val="00CA133F"/>
    <w:rsid w:val="00CE1B08"/>
    <w:rsid w:val="00D1121A"/>
    <w:rsid w:val="00D55671"/>
    <w:rsid w:val="00D60446"/>
    <w:rsid w:val="00D70680"/>
    <w:rsid w:val="00D86DDE"/>
    <w:rsid w:val="00DA381D"/>
    <w:rsid w:val="00DC1CBC"/>
    <w:rsid w:val="00DF7457"/>
    <w:rsid w:val="00E56274"/>
    <w:rsid w:val="00EB5E9D"/>
    <w:rsid w:val="00EE62B2"/>
    <w:rsid w:val="00F05E85"/>
    <w:rsid w:val="00F10EBA"/>
    <w:rsid w:val="00F25E76"/>
    <w:rsid w:val="00F26634"/>
    <w:rsid w:val="00F26E09"/>
    <w:rsid w:val="00FC1349"/>
    <w:rsid w:val="00FE3C8E"/>
    <w:rsid w:val="00FE6AC9"/>
    <w:rsid w:val="00FF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A5"/>
    <w:pPr>
      <w:spacing w:after="10" w:line="349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A0AA5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15">
    <w:name w:val="c15"/>
    <w:basedOn w:val="a0"/>
    <w:rsid w:val="00AA0AA5"/>
  </w:style>
  <w:style w:type="paragraph" w:customStyle="1" w:styleId="footnotedescription">
    <w:name w:val="footnote description"/>
    <w:next w:val="a"/>
    <w:link w:val="footnotedescriptionChar"/>
    <w:hidden/>
    <w:rsid w:val="00FE6AC9"/>
    <w:pPr>
      <w:spacing w:after="0" w:line="251" w:lineRule="auto"/>
      <w:ind w:right="2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FE6A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FE6A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a3">
    <w:name w:val="Strong"/>
    <w:basedOn w:val="a0"/>
    <w:uiPriority w:val="22"/>
    <w:qFormat/>
    <w:rsid w:val="00B24998"/>
    <w:rPr>
      <w:b/>
      <w:bCs/>
    </w:rPr>
  </w:style>
  <w:style w:type="paragraph" w:customStyle="1" w:styleId="futurismarkdown-paragraph">
    <w:name w:val="futurismarkdown-paragraph"/>
    <w:basedOn w:val="a"/>
    <w:rsid w:val="00A32E0E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A32E0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B587D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E562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A5"/>
    <w:pPr>
      <w:spacing w:after="10" w:line="349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A0AA5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15">
    <w:name w:val="c15"/>
    <w:basedOn w:val="a0"/>
    <w:rsid w:val="00AA0AA5"/>
  </w:style>
  <w:style w:type="paragraph" w:customStyle="1" w:styleId="footnotedescription">
    <w:name w:val="footnote description"/>
    <w:next w:val="a"/>
    <w:link w:val="footnotedescriptionChar"/>
    <w:hidden/>
    <w:rsid w:val="00FE6AC9"/>
    <w:pPr>
      <w:spacing w:after="0" w:line="251" w:lineRule="auto"/>
      <w:ind w:right="2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FE6A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FE6A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a3">
    <w:name w:val="Strong"/>
    <w:basedOn w:val="a0"/>
    <w:uiPriority w:val="22"/>
    <w:qFormat/>
    <w:rsid w:val="00B24998"/>
    <w:rPr>
      <w:b/>
      <w:bCs/>
    </w:rPr>
  </w:style>
  <w:style w:type="paragraph" w:customStyle="1" w:styleId="futurismarkdown-paragraph">
    <w:name w:val="futurismarkdown-paragraph"/>
    <w:basedOn w:val="a"/>
    <w:rsid w:val="00A32E0E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A32E0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B587D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E56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358CD-EC76-42E7-9D96-ED69AE59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ОЛЬГА ВИКТОРОВНА</cp:lastModifiedBy>
  <cp:revision>2</cp:revision>
  <dcterms:created xsi:type="dcterms:W3CDTF">2024-12-26T07:30:00Z</dcterms:created>
  <dcterms:modified xsi:type="dcterms:W3CDTF">2024-12-26T07:30:00Z</dcterms:modified>
</cp:coreProperties>
</file>